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09E9E9" w14:textId="28576815" w:rsidR="00BC49FA" w:rsidRDefault="000714F5" w:rsidP="002C408E">
      <w:pPr>
        <w:jc w:val="both"/>
        <w:rPr>
          <w:rFonts w:ascii="Times New Roman" w:hAnsi="Times New Roman" w:cs="Times New Roman"/>
          <w:sz w:val="28"/>
          <w:szCs w:val="28"/>
        </w:rPr>
      </w:pPr>
      <w:r w:rsidRPr="002C408E">
        <w:rPr>
          <w:rFonts w:ascii="Times New Roman" w:hAnsi="Times New Roman" w:cs="Times New Roman"/>
          <w:sz w:val="28"/>
          <w:szCs w:val="28"/>
        </w:rPr>
        <w:t xml:space="preserve">Vittoria </w:t>
      </w:r>
      <w:proofErr w:type="spellStart"/>
      <w:r w:rsidRPr="002C408E">
        <w:rPr>
          <w:rFonts w:ascii="Times New Roman" w:hAnsi="Times New Roman" w:cs="Times New Roman"/>
          <w:sz w:val="28"/>
          <w:szCs w:val="28"/>
        </w:rPr>
        <w:t>InvestiMeglio</w:t>
      </w:r>
      <w:proofErr w:type="spellEnd"/>
      <w:r w:rsidRPr="002C408E">
        <w:rPr>
          <w:rFonts w:ascii="Times New Roman" w:hAnsi="Times New Roman" w:cs="Times New Roman"/>
          <w:sz w:val="28"/>
          <w:szCs w:val="28"/>
        </w:rPr>
        <w:t xml:space="preserve"> Doppia Evoluzione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Pac</w:t>
      </w:r>
      <w:proofErr w:type="spellEnd"/>
    </w:p>
    <w:p w14:paraId="3C40C200" w14:textId="44106CE0" w:rsidR="000714F5" w:rsidRDefault="000714F5" w:rsidP="002C408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Il prodotto necessita di un motore finanziario che guarda alle azioni, per esprimere rendimenti attesi positivi</w:t>
      </w:r>
    </w:p>
    <w:p w14:paraId="09CAD3AD" w14:textId="45555E27" w:rsidR="002C408E" w:rsidRPr="00897BAC" w:rsidRDefault="002C408E" w:rsidP="002C408E">
      <w:pPr>
        <w:jc w:val="both"/>
        <w:rPr>
          <w:rFonts w:ascii="Times New Roman" w:hAnsi="Times New Roman" w:cs="Times New Roman"/>
          <w:sz w:val="28"/>
          <w:szCs w:val="28"/>
        </w:rPr>
      </w:pPr>
      <w:r w:rsidRPr="00897BAC">
        <w:rPr>
          <w:rFonts w:ascii="Times New Roman" w:hAnsi="Times New Roman" w:cs="Times New Roman"/>
          <w:sz w:val="28"/>
          <w:szCs w:val="28"/>
        </w:rPr>
        <w:t>Fausto Tenini e Alessandro Lazzari * (</w:t>
      </w:r>
      <w:proofErr w:type="spellStart"/>
      <w:r w:rsidRPr="00897BAC">
        <w:rPr>
          <w:rFonts w:ascii="Times New Roman" w:hAnsi="Times New Roman" w:cs="Times New Roman"/>
          <w:sz w:val="28"/>
          <w:szCs w:val="28"/>
        </w:rPr>
        <w:t>Assinews</w:t>
      </w:r>
      <w:proofErr w:type="spellEnd"/>
      <w:r w:rsidRPr="00897BAC">
        <w:rPr>
          <w:rFonts w:ascii="Times New Roman" w:hAnsi="Times New Roman" w:cs="Times New Roman"/>
          <w:sz w:val="28"/>
          <w:szCs w:val="28"/>
        </w:rPr>
        <w:t>)</w:t>
      </w:r>
    </w:p>
    <w:p w14:paraId="6F65A1D3" w14:textId="18F3356D" w:rsidR="000834D6" w:rsidRDefault="00AB1860" w:rsidP="002C408E">
      <w:pPr>
        <w:jc w:val="both"/>
        <w:rPr>
          <w:rFonts w:ascii="Times New Roman" w:hAnsi="Times New Roman" w:cs="Times New Roman"/>
          <w:sz w:val="28"/>
          <w:szCs w:val="28"/>
        </w:rPr>
      </w:pPr>
      <w:r w:rsidRPr="002C408E">
        <w:rPr>
          <w:rFonts w:ascii="Times New Roman" w:hAnsi="Times New Roman" w:cs="Times New Roman"/>
          <w:sz w:val="28"/>
          <w:szCs w:val="28"/>
        </w:rPr>
        <w:t xml:space="preserve">Vittoria </w:t>
      </w:r>
      <w:proofErr w:type="spellStart"/>
      <w:r w:rsidRPr="002C408E">
        <w:rPr>
          <w:rFonts w:ascii="Times New Roman" w:hAnsi="Times New Roman" w:cs="Times New Roman"/>
          <w:sz w:val="28"/>
          <w:szCs w:val="28"/>
        </w:rPr>
        <w:t>Investi</w:t>
      </w:r>
      <w:r w:rsidR="00884810" w:rsidRPr="002C408E">
        <w:rPr>
          <w:rFonts w:ascii="Times New Roman" w:hAnsi="Times New Roman" w:cs="Times New Roman"/>
          <w:sz w:val="28"/>
          <w:szCs w:val="28"/>
        </w:rPr>
        <w:t>M</w:t>
      </w:r>
      <w:r w:rsidRPr="002C408E">
        <w:rPr>
          <w:rFonts w:ascii="Times New Roman" w:hAnsi="Times New Roman" w:cs="Times New Roman"/>
          <w:sz w:val="28"/>
          <w:szCs w:val="28"/>
        </w:rPr>
        <w:t>eglio</w:t>
      </w:r>
      <w:proofErr w:type="spellEnd"/>
      <w:r w:rsidRPr="002C408E">
        <w:rPr>
          <w:rFonts w:ascii="Times New Roman" w:hAnsi="Times New Roman" w:cs="Times New Roman"/>
          <w:sz w:val="28"/>
          <w:szCs w:val="28"/>
        </w:rPr>
        <w:t xml:space="preserve"> </w:t>
      </w:r>
      <w:r w:rsidR="003067D4" w:rsidRPr="002C408E">
        <w:rPr>
          <w:rFonts w:ascii="Times New Roman" w:hAnsi="Times New Roman" w:cs="Times New Roman"/>
          <w:sz w:val="28"/>
          <w:szCs w:val="28"/>
        </w:rPr>
        <w:t>Doppia Evoluzione</w:t>
      </w:r>
      <w:r w:rsidRPr="002C408E">
        <w:rPr>
          <w:rFonts w:ascii="Times New Roman" w:hAnsi="Times New Roman" w:cs="Times New Roman"/>
          <w:sz w:val="28"/>
          <w:szCs w:val="28"/>
        </w:rPr>
        <w:t xml:space="preserve"> </w:t>
      </w:r>
      <w:r w:rsidR="008E0A7F" w:rsidRPr="002C408E">
        <w:rPr>
          <w:rFonts w:ascii="Times New Roman" w:hAnsi="Times New Roman" w:cs="Times New Roman"/>
          <w:sz w:val="28"/>
          <w:szCs w:val="28"/>
        </w:rPr>
        <w:t>PAC</w:t>
      </w:r>
      <w:r w:rsidR="003067D4" w:rsidRPr="002C408E">
        <w:rPr>
          <w:rFonts w:ascii="Times New Roman" w:hAnsi="Times New Roman" w:cs="Times New Roman"/>
          <w:sz w:val="28"/>
          <w:szCs w:val="28"/>
        </w:rPr>
        <w:t xml:space="preserve"> </w:t>
      </w:r>
      <w:r w:rsidR="008E0A7F" w:rsidRPr="002C408E">
        <w:rPr>
          <w:rFonts w:ascii="Times New Roman" w:hAnsi="Times New Roman" w:cs="Times New Roman"/>
          <w:sz w:val="28"/>
          <w:szCs w:val="28"/>
        </w:rPr>
        <w:t xml:space="preserve">è un prodotto di investimento assicurativo </w:t>
      </w:r>
      <w:proofErr w:type="spellStart"/>
      <w:r w:rsidR="00B93C74">
        <w:rPr>
          <w:rFonts w:ascii="Times New Roman" w:hAnsi="Times New Roman" w:cs="Times New Roman"/>
          <w:sz w:val="28"/>
          <w:szCs w:val="28"/>
        </w:rPr>
        <w:t>m</w:t>
      </w:r>
      <w:r w:rsidR="008E0A7F" w:rsidRPr="002C408E">
        <w:rPr>
          <w:rFonts w:ascii="Times New Roman" w:hAnsi="Times New Roman" w:cs="Times New Roman"/>
          <w:sz w:val="28"/>
          <w:szCs w:val="28"/>
        </w:rPr>
        <w:t>ultiramo</w:t>
      </w:r>
      <w:proofErr w:type="spellEnd"/>
      <w:r w:rsidR="008E0A7F" w:rsidRPr="002C408E">
        <w:rPr>
          <w:rFonts w:ascii="Times New Roman" w:hAnsi="Times New Roman" w:cs="Times New Roman"/>
          <w:sz w:val="28"/>
          <w:szCs w:val="28"/>
        </w:rPr>
        <w:t xml:space="preserve"> a premio unico ricorrente</w:t>
      </w:r>
      <w:r w:rsidR="00007087">
        <w:rPr>
          <w:rFonts w:ascii="Times New Roman" w:hAnsi="Times New Roman" w:cs="Times New Roman"/>
          <w:sz w:val="28"/>
          <w:szCs w:val="28"/>
        </w:rPr>
        <w:t>, che permette di distribuire nel tempo l’investimento</w:t>
      </w:r>
      <w:r w:rsidR="00B93C74">
        <w:rPr>
          <w:rFonts w:ascii="Times New Roman" w:hAnsi="Times New Roman" w:cs="Times New Roman"/>
          <w:sz w:val="28"/>
          <w:szCs w:val="28"/>
        </w:rPr>
        <w:t>. Le performance dal punto di vista finanziario derivano dalla combinazione di una quota rivalutabile investita in una gestione separata</w:t>
      </w:r>
      <w:r w:rsidR="008E0A7F" w:rsidRPr="002C408E">
        <w:rPr>
          <w:rFonts w:ascii="Times New Roman" w:hAnsi="Times New Roman" w:cs="Times New Roman"/>
          <w:sz w:val="28"/>
          <w:szCs w:val="28"/>
        </w:rPr>
        <w:t xml:space="preserve"> e </w:t>
      </w:r>
      <w:r w:rsidR="00B93C74">
        <w:rPr>
          <w:rFonts w:ascii="Times New Roman" w:hAnsi="Times New Roman" w:cs="Times New Roman"/>
          <w:sz w:val="28"/>
          <w:szCs w:val="28"/>
        </w:rPr>
        <w:t xml:space="preserve">di una componente </w:t>
      </w:r>
      <w:proofErr w:type="spellStart"/>
      <w:r w:rsidR="00B93C74">
        <w:rPr>
          <w:rFonts w:ascii="Times New Roman" w:hAnsi="Times New Roman" w:cs="Times New Roman"/>
          <w:sz w:val="28"/>
          <w:szCs w:val="28"/>
        </w:rPr>
        <w:t>u</w:t>
      </w:r>
      <w:r w:rsidR="008E0A7F" w:rsidRPr="002C408E">
        <w:rPr>
          <w:rFonts w:ascii="Times New Roman" w:hAnsi="Times New Roman" w:cs="Times New Roman"/>
          <w:sz w:val="28"/>
          <w:szCs w:val="28"/>
        </w:rPr>
        <w:t>nit</w:t>
      </w:r>
      <w:proofErr w:type="spellEnd"/>
      <w:r w:rsidR="008E0A7F" w:rsidRPr="002C4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3C74">
        <w:rPr>
          <w:rFonts w:ascii="Times New Roman" w:hAnsi="Times New Roman" w:cs="Times New Roman"/>
          <w:sz w:val="28"/>
          <w:szCs w:val="28"/>
        </w:rPr>
        <w:t>l</w:t>
      </w:r>
      <w:r w:rsidR="008E0A7F" w:rsidRPr="002C408E">
        <w:rPr>
          <w:rFonts w:ascii="Times New Roman" w:hAnsi="Times New Roman" w:cs="Times New Roman"/>
          <w:sz w:val="28"/>
          <w:szCs w:val="28"/>
        </w:rPr>
        <w:t>inked</w:t>
      </w:r>
      <w:proofErr w:type="spellEnd"/>
      <w:r w:rsidR="008E0A7F" w:rsidRPr="002C408E">
        <w:rPr>
          <w:rFonts w:ascii="Times New Roman" w:hAnsi="Times New Roman" w:cs="Times New Roman"/>
          <w:sz w:val="28"/>
          <w:szCs w:val="28"/>
        </w:rPr>
        <w:t>.</w:t>
      </w:r>
      <w:r w:rsidR="00B93C74">
        <w:rPr>
          <w:rFonts w:ascii="Times New Roman" w:hAnsi="Times New Roman" w:cs="Times New Roman"/>
          <w:sz w:val="28"/>
          <w:szCs w:val="28"/>
        </w:rPr>
        <w:t xml:space="preserve"> </w:t>
      </w:r>
      <w:r w:rsidR="00007087">
        <w:rPr>
          <w:rFonts w:ascii="Times New Roman" w:hAnsi="Times New Roman" w:cs="Times New Roman"/>
          <w:sz w:val="28"/>
          <w:szCs w:val="28"/>
        </w:rPr>
        <w:t>I f</w:t>
      </w:r>
      <w:r w:rsidR="00C74EB8" w:rsidRPr="002C408E">
        <w:rPr>
          <w:rFonts w:ascii="Times New Roman" w:hAnsi="Times New Roman" w:cs="Times New Roman"/>
          <w:sz w:val="28"/>
          <w:szCs w:val="28"/>
        </w:rPr>
        <w:t xml:space="preserve">ondi </w:t>
      </w:r>
      <w:r w:rsidR="00007087">
        <w:rPr>
          <w:rFonts w:ascii="Times New Roman" w:hAnsi="Times New Roman" w:cs="Times New Roman"/>
          <w:sz w:val="28"/>
          <w:szCs w:val="28"/>
        </w:rPr>
        <w:t>i</w:t>
      </w:r>
      <w:r w:rsidR="00C74EB8" w:rsidRPr="002C408E">
        <w:rPr>
          <w:rFonts w:ascii="Times New Roman" w:hAnsi="Times New Roman" w:cs="Times New Roman"/>
          <w:sz w:val="28"/>
          <w:szCs w:val="28"/>
        </w:rPr>
        <w:t xml:space="preserve">nterni </w:t>
      </w:r>
      <w:proofErr w:type="spellStart"/>
      <w:r w:rsidR="00007087">
        <w:rPr>
          <w:rFonts w:ascii="Times New Roman" w:hAnsi="Times New Roman" w:cs="Times New Roman"/>
          <w:sz w:val="28"/>
          <w:szCs w:val="28"/>
        </w:rPr>
        <w:t>u</w:t>
      </w:r>
      <w:r w:rsidR="00C74EB8" w:rsidRPr="002C408E">
        <w:rPr>
          <w:rFonts w:ascii="Times New Roman" w:hAnsi="Times New Roman" w:cs="Times New Roman"/>
          <w:sz w:val="28"/>
          <w:szCs w:val="28"/>
        </w:rPr>
        <w:t>nit</w:t>
      </w:r>
      <w:proofErr w:type="spellEnd"/>
      <w:r w:rsidR="00C74EB8" w:rsidRPr="002C4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7087">
        <w:rPr>
          <w:rFonts w:ascii="Times New Roman" w:hAnsi="Times New Roman" w:cs="Times New Roman"/>
          <w:sz w:val="28"/>
          <w:szCs w:val="28"/>
        </w:rPr>
        <w:t>l</w:t>
      </w:r>
      <w:r w:rsidR="00C74EB8" w:rsidRPr="002C408E">
        <w:rPr>
          <w:rFonts w:ascii="Times New Roman" w:hAnsi="Times New Roman" w:cs="Times New Roman"/>
          <w:sz w:val="28"/>
          <w:szCs w:val="28"/>
        </w:rPr>
        <w:t>inked</w:t>
      </w:r>
      <w:proofErr w:type="spellEnd"/>
      <w:r w:rsidR="00C74EB8" w:rsidRPr="002C408E">
        <w:rPr>
          <w:rFonts w:ascii="Times New Roman" w:hAnsi="Times New Roman" w:cs="Times New Roman"/>
          <w:sz w:val="28"/>
          <w:szCs w:val="28"/>
        </w:rPr>
        <w:t xml:space="preserve"> </w:t>
      </w:r>
      <w:r w:rsidR="00007087">
        <w:rPr>
          <w:rFonts w:ascii="Times New Roman" w:hAnsi="Times New Roman" w:cs="Times New Roman"/>
          <w:sz w:val="28"/>
          <w:szCs w:val="28"/>
        </w:rPr>
        <w:t xml:space="preserve">sono rappresentati da </w:t>
      </w:r>
      <w:r w:rsidR="00C74EB8" w:rsidRPr="002C408E">
        <w:rPr>
          <w:rFonts w:ascii="Times New Roman" w:hAnsi="Times New Roman" w:cs="Times New Roman"/>
          <w:sz w:val="28"/>
          <w:szCs w:val="28"/>
        </w:rPr>
        <w:t>Vittoria Azionario Europa Classe A e Vittoria Obbligazionario Euro</w:t>
      </w:r>
      <w:r w:rsidR="00007087">
        <w:rPr>
          <w:rFonts w:ascii="Times New Roman" w:hAnsi="Times New Roman" w:cs="Times New Roman"/>
          <w:sz w:val="28"/>
          <w:szCs w:val="28"/>
        </w:rPr>
        <w:t>, mentre la g</w:t>
      </w:r>
      <w:r w:rsidR="00C74EB8" w:rsidRPr="002C408E">
        <w:rPr>
          <w:rFonts w:ascii="Times New Roman" w:hAnsi="Times New Roman" w:cs="Times New Roman"/>
          <w:sz w:val="28"/>
          <w:szCs w:val="28"/>
        </w:rPr>
        <w:t xml:space="preserve">estione </w:t>
      </w:r>
      <w:r w:rsidR="00007087">
        <w:rPr>
          <w:rFonts w:ascii="Times New Roman" w:hAnsi="Times New Roman" w:cs="Times New Roman"/>
          <w:sz w:val="28"/>
          <w:szCs w:val="28"/>
        </w:rPr>
        <w:t>s</w:t>
      </w:r>
      <w:r w:rsidR="00C74EB8" w:rsidRPr="002C408E">
        <w:rPr>
          <w:rFonts w:ascii="Times New Roman" w:hAnsi="Times New Roman" w:cs="Times New Roman"/>
          <w:sz w:val="28"/>
          <w:szCs w:val="28"/>
        </w:rPr>
        <w:t xml:space="preserve">eparata </w:t>
      </w:r>
      <w:r w:rsidR="00007087">
        <w:rPr>
          <w:rFonts w:ascii="Times New Roman" w:hAnsi="Times New Roman" w:cs="Times New Roman"/>
          <w:sz w:val="28"/>
          <w:szCs w:val="28"/>
        </w:rPr>
        <w:t>è il f</w:t>
      </w:r>
      <w:r w:rsidR="00C74EB8" w:rsidRPr="002C408E">
        <w:rPr>
          <w:rFonts w:ascii="Times New Roman" w:hAnsi="Times New Roman" w:cs="Times New Roman"/>
          <w:sz w:val="28"/>
          <w:szCs w:val="28"/>
        </w:rPr>
        <w:t>ondo Vittoria Obiettivo Crescita.</w:t>
      </w:r>
      <w:r w:rsidR="00007087">
        <w:rPr>
          <w:rFonts w:ascii="Times New Roman" w:hAnsi="Times New Roman" w:cs="Times New Roman"/>
          <w:sz w:val="28"/>
          <w:szCs w:val="28"/>
        </w:rPr>
        <w:t xml:space="preserve"> </w:t>
      </w:r>
      <w:r w:rsidR="002F6AB7">
        <w:rPr>
          <w:rFonts w:ascii="Times New Roman" w:hAnsi="Times New Roman" w:cs="Times New Roman"/>
          <w:sz w:val="28"/>
          <w:szCs w:val="28"/>
        </w:rPr>
        <w:t>Il piano di v</w:t>
      </w:r>
      <w:r w:rsidR="00F0113A" w:rsidRPr="002C408E">
        <w:rPr>
          <w:rFonts w:ascii="Times New Roman" w:hAnsi="Times New Roman" w:cs="Times New Roman"/>
          <w:sz w:val="28"/>
          <w:szCs w:val="28"/>
        </w:rPr>
        <w:t xml:space="preserve">ersamenti </w:t>
      </w:r>
      <w:r w:rsidR="002F6AB7">
        <w:rPr>
          <w:rFonts w:ascii="Times New Roman" w:hAnsi="Times New Roman" w:cs="Times New Roman"/>
          <w:sz w:val="28"/>
          <w:szCs w:val="28"/>
        </w:rPr>
        <w:t>p</w:t>
      </w:r>
      <w:r w:rsidR="00F0113A" w:rsidRPr="002C408E">
        <w:rPr>
          <w:rFonts w:ascii="Times New Roman" w:hAnsi="Times New Roman" w:cs="Times New Roman"/>
          <w:sz w:val="28"/>
          <w:szCs w:val="28"/>
        </w:rPr>
        <w:t>rogrammati</w:t>
      </w:r>
      <w:r w:rsidR="002F6AB7">
        <w:rPr>
          <w:rFonts w:ascii="Times New Roman" w:hAnsi="Times New Roman" w:cs="Times New Roman"/>
          <w:sz w:val="28"/>
          <w:szCs w:val="28"/>
        </w:rPr>
        <w:t xml:space="preserve"> è</w:t>
      </w:r>
      <w:r w:rsidR="00F0113A" w:rsidRPr="002C408E">
        <w:rPr>
          <w:rFonts w:ascii="Times New Roman" w:hAnsi="Times New Roman" w:cs="Times New Roman"/>
          <w:sz w:val="28"/>
          <w:szCs w:val="28"/>
        </w:rPr>
        <w:t xml:space="preserve"> eventualmente integrabile con </w:t>
      </w:r>
      <w:r w:rsidR="002F6AB7">
        <w:rPr>
          <w:rFonts w:ascii="Times New Roman" w:hAnsi="Times New Roman" w:cs="Times New Roman"/>
          <w:sz w:val="28"/>
          <w:szCs w:val="28"/>
        </w:rPr>
        <w:t>quote a</w:t>
      </w:r>
      <w:r w:rsidR="00F0113A" w:rsidRPr="002C408E">
        <w:rPr>
          <w:rFonts w:ascii="Times New Roman" w:hAnsi="Times New Roman" w:cs="Times New Roman"/>
          <w:sz w:val="28"/>
          <w:szCs w:val="28"/>
        </w:rPr>
        <w:t>ggiuntiv</w:t>
      </w:r>
      <w:r w:rsidR="002F6AB7">
        <w:rPr>
          <w:rFonts w:ascii="Times New Roman" w:hAnsi="Times New Roman" w:cs="Times New Roman"/>
          <w:sz w:val="28"/>
          <w:szCs w:val="28"/>
        </w:rPr>
        <w:t>e, e i</w:t>
      </w:r>
      <w:r w:rsidR="00F0113A" w:rsidRPr="002C408E">
        <w:rPr>
          <w:rFonts w:ascii="Times New Roman" w:hAnsi="Times New Roman" w:cs="Times New Roman"/>
          <w:sz w:val="28"/>
          <w:szCs w:val="28"/>
        </w:rPr>
        <w:t xml:space="preserve">l </w:t>
      </w:r>
      <w:r w:rsidR="002F6AB7">
        <w:rPr>
          <w:rFonts w:ascii="Times New Roman" w:hAnsi="Times New Roman" w:cs="Times New Roman"/>
          <w:sz w:val="28"/>
          <w:szCs w:val="28"/>
        </w:rPr>
        <w:t>p</w:t>
      </w:r>
      <w:r w:rsidR="00F0113A" w:rsidRPr="002C408E">
        <w:rPr>
          <w:rFonts w:ascii="Times New Roman" w:hAnsi="Times New Roman" w:cs="Times New Roman"/>
          <w:sz w:val="28"/>
          <w:szCs w:val="28"/>
        </w:rPr>
        <w:t xml:space="preserve">remio dovuto, qualora non sia stata sottoscritta la garanzia complementare facoltativa </w:t>
      </w:r>
      <w:proofErr w:type="spellStart"/>
      <w:r w:rsidR="00F0113A" w:rsidRPr="002C408E">
        <w:rPr>
          <w:rFonts w:ascii="Times New Roman" w:hAnsi="Times New Roman" w:cs="Times New Roman"/>
          <w:sz w:val="28"/>
          <w:szCs w:val="28"/>
        </w:rPr>
        <w:t>SalvaPiano</w:t>
      </w:r>
      <w:proofErr w:type="spellEnd"/>
      <w:r w:rsidR="00F0113A" w:rsidRPr="002C408E">
        <w:rPr>
          <w:rFonts w:ascii="Times New Roman" w:hAnsi="Times New Roman" w:cs="Times New Roman"/>
          <w:sz w:val="28"/>
          <w:szCs w:val="28"/>
        </w:rPr>
        <w:t>, è indipendente dall’età e dal sesso dell’</w:t>
      </w:r>
      <w:r w:rsidR="002F6AB7">
        <w:rPr>
          <w:rFonts w:ascii="Times New Roman" w:hAnsi="Times New Roman" w:cs="Times New Roman"/>
          <w:sz w:val="28"/>
          <w:szCs w:val="28"/>
        </w:rPr>
        <w:t>a</w:t>
      </w:r>
      <w:r w:rsidR="00F0113A" w:rsidRPr="002C408E">
        <w:rPr>
          <w:rFonts w:ascii="Times New Roman" w:hAnsi="Times New Roman" w:cs="Times New Roman"/>
          <w:sz w:val="28"/>
          <w:szCs w:val="28"/>
        </w:rPr>
        <w:t xml:space="preserve">ssicurato e dipende esclusivamente dall’ammontare del </w:t>
      </w:r>
      <w:r w:rsidR="002F6AB7">
        <w:rPr>
          <w:rFonts w:ascii="Times New Roman" w:hAnsi="Times New Roman" w:cs="Times New Roman"/>
          <w:sz w:val="28"/>
          <w:szCs w:val="28"/>
        </w:rPr>
        <w:t>c</w:t>
      </w:r>
      <w:r w:rsidR="00F0113A" w:rsidRPr="002C408E">
        <w:rPr>
          <w:rFonts w:ascii="Times New Roman" w:hAnsi="Times New Roman" w:cs="Times New Roman"/>
          <w:sz w:val="28"/>
          <w:szCs w:val="28"/>
        </w:rPr>
        <w:t xml:space="preserve">apitale </w:t>
      </w:r>
      <w:r w:rsidR="002F6AB7">
        <w:rPr>
          <w:rFonts w:ascii="Times New Roman" w:hAnsi="Times New Roman" w:cs="Times New Roman"/>
          <w:sz w:val="28"/>
          <w:szCs w:val="28"/>
        </w:rPr>
        <w:t>a</w:t>
      </w:r>
      <w:r w:rsidR="00F0113A" w:rsidRPr="002C408E">
        <w:rPr>
          <w:rFonts w:ascii="Times New Roman" w:hAnsi="Times New Roman" w:cs="Times New Roman"/>
          <w:sz w:val="28"/>
          <w:szCs w:val="28"/>
        </w:rPr>
        <w:t xml:space="preserve">ssicurato. Per il </w:t>
      </w:r>
      <w:r w:rsidR="003C0C82">
        <w:rPr>
          <w:rFonts w:ascii="Times New Roman" w:hAnsi="Times New Roman" w:cs="Times New Roman"/>
          <w:sz w:val="28"/>
          <w:szCs w:val="28"/>
        </w:rPr>
        <w:t>p</w:t>
      </w:r>
      <w:r w:rsidR="00F0113A" w:rsidRPr="002C408E">
        <w:rPr>
          <w:rFonts w:ascii="Times New Roman" w:hAnsi="Times New Roman" w:cs="Times New Roman"/>
          <w:sz w:val="28"/>
          <w:szCs w:val="28"/>
        </w:rPr>
        <w:t xml:space="preserve">iano dei </w:t>
      </w:r>
      <w:r w:rsidR="003C0C82">
        <w:rPr>
          <w:rFonts w:ascii="Times New Roman" w:hAnsi="Times New Roman" w:cs="Times New Roman"/>
          <w:sz w:val="28"/>
          <w:szCs w:val="28"/>
        </w:rPr>
        <w:t>v</w:t>
      </w:r>
      <w:r w:rsidR="00F0113A" w:rsidRPr="002C408E">
        <w:rPr>
          <w:rFonts w:ascii="Times New Roman" w:hAnsi="Times New Roman" w:cs="Times New Roman"/>
          <w:sz w:val="28"/>
          <w:szCs w:val="28"/>
        </w:rPr>
        <w:t xml:space="preserve">ersamenti programmati viene stabilita la frequenza di pagamento del premio (annuale, semestrale, </w:t>
      </w:r>
      <w:proofErr w:type="spellStart"/>
      <w:r w:rsidR="003C0C82">
        <w:rPr>
          <w:rFonts w:ascii="Times New Roman" w:hAnsi="Times New Roman" w:cs="Times New Roman"/>
          <w:sz w:val="28"/>
          <w:szCs w:val="28"/>
        </w:rPr>
        <w:t>etc</w:t>
      </w:r>
      <w:proofErr w:type="spellEnd"/>
      <w:r w:rsidR="00F0113A" w:rsidRPr="002C408E">
        <w:rPr>
          <w:rFonts w:ascii="Times New Roman" w:hAnsi="Times New Roman" w:cs="Times New Roman"/>
          <w:sz w:val="28"/>
          <w:szCs w:val="28"/>
        </w:rPr>
        <w:t xml:space="preserve">) e l’importo della rata di premio. </w:t>
      </w:r>
      <w:r w:rsidR="00FE37E2" w:rsidRPr="002C408E">
        <w:rPr>
          <w:rFonts w:ascii="Times New Roman" w:hAnsi="Times New Roman" w:cs="Times New Roman"/>
          <w:sz w:val="28"/>
          <w:szCs w:val="28"/>
        </w:rPr>
        <w:t xml:space="preserve">Il cumulo totale dei </w:t>
      </w:r>
      <w:r w:rsidR="003C0C82">
        <w:rPr>
          <w:rFonts w:ascii="Times New Roman" w:hAnsi="Times New Roman" w:cs="Times New Roman"/>
          <w:sz w:val="28"/>
          <w:szCs w:val="28"/>
        </w:rPr>
        <w:t>p</w:t>
      </w:r>
      <w:r w:rsidR="00FE37E2" w:rsidRPr="002C408E">
        <w:rPr>
          <w:rFonts w:ascii="Times New Roman" w:hAnsi="Times New Roman" w:cs="Times New Roman"/>
          <w:sz w:val="28"/>
          <w:szCs w:val="28"/>
        </w:rPr>
        <w:t>remi versati, al netto di eventuali riscatti parziali, non può eccedere</w:t>
      </w:r>
      <w:r w:rsidR="003C0C82">
        <w:rPr>
          <w:rFonts w:ascii="Times New Roman" w:hAnsi="Times New Roman" w:cs="Times New Roman"/>
          <w:sz w:val="28"/>
          <w:szCs w:val="28"/>
        </w:rPr>
        <w:t xml:space="preserve"> un milione </w:t>
      </w:r>
      <w:r w:rsidR="00FE37E2" w:rsidRPr="002C408E">
        <w:rPr>
          <w:rFonts w:ascii="Times New Roman" w:hAnsi="Times New Roman" w:cs="Times New Roman"/>
          <w:sz w:val="28"/>
          <w:szCs w:val="28"/>
        </w:rPr>
        <w:t>di euro.</w:t>
      </w:r>
      <w:r w:rsidR="003C0C82">
        <w:rPr>
          <w:rFonts w:ascii="Times New Roman" w:hAnsi="Times New Roman" w:cs="Times New Roman"/>
          <w:sz w:val="28"/>
          <w:szCs w:val="28"/>
        </w:rPr>
        <w:t xml:space="preserve"> </w:t>
      </w:r>
      <w:r w:rsidR="00E1582B" w:rsidRPr="002C408E">
        <w:rPr>
          <w:rFonts w:ascii="Times New Roman" w:hAnsi="Times New Roman" w:cs="Times New Roman"/>
          <w:sz w:val="28"/>
          <w:szCs w:val="28"/>
        </w:rPr>
        <w:t xml:space="preserve">Il </w:t>
      </w:r>
      <w:r w:rsidR="003C0C82">
        <w:rPr>
          <w:rFonts w:ascii="Times New Roman" w:hAnsi="Times New Roman" w:cs="Times New Roman"/>
          <w:sz w:val="28"/>
          <w:szCs w:val="28"/>
        </w:rPr>
        <w:t>c</w:t>
      </w:r>
      <w:r w:rsidR="00E1582B" w:rsidRPr="002C408E">
        <w:rPr>
          <w:rFonts w:ascii="Times New Roman" w:hAnsi="Times New Roman" w:cs="Times New Roman"/>
          <w:sz w:val="28"/>
          <w:szCs w:val="28"/>
        </w:rPr>
        <w:t xml:space="preserve">ontratto prevede che, alla sottoscrizione, il </w:t>
      </w:r>
      <w:r w:rsidR="003C0C82">
        <w:rPr>
          <w:rFonts w:ascii="Times New Roman" w:hAnsi="Times New Roman" w:cs="Times New Roman"/>
          <w:sz w:val="28"/>
          <w:szCs w:val="28"/>
        </w:rPr>
        <w:t>c</w:t>
      </w:r>
      <w:r w:rsidR="00E1582B" w:rsidRPr="002C408E">
        <w:rPr>
          <w:rFonts w:ascii="Times New Roman" w:hAnsi="Times New Roman" w:cs="Times New Roman"/>
          <w:sz w:val="28"/>
          <w:szCs w:val="28"/>
        </w:rPr>
        <w:t xml:space="preserve">ontraente opti </w:t>
      </w:r>
      <w:r w:rsidR="003C0C82">
        <w:rPr>
          <w:rFonts w:ascii="Times New Roman" w:hAnsi="Times New Roman" w:cs="Times New Roman"/>
          <w:sz w:val="28"/>
          <w:szCs w:val="28"/>
        </w:rPr>
        <w:t>la</w:t>
      </w:r>
      <w:r w:rsidR="00E1582B" w:rsidRPr="002C408E">
        <w:rPr>
          <w:rFonts w:ascii="Times New Roman" w:hAnsi="Times New Roman" w:cs="Times New Roman"/>
          <w:sz w:val="28"/>
          <w:szCs w:val="28"/>
        </w:rPr>
        <w:t xml:space="preserve"> line</w:t>
      </w:r>
      <w:r w:rsidR="003C0C82">
        <w:rPr>
          <w:rFonts w:ascii="Times New Roman" w:hAnsi="Times New Roman" w:cs="Times New Roman"/>
          <w:sz w:val="28"/>
          <w:szCs w:val="28"/>
        </w:rPr>
        <w:t>a</w:t>
      </w:r>
      <w:r w:rsidR="00E1582B" w:rsidRPr="002C408E">
        <w:rPr>
          <w:rFonts w:ascii="Times New Roman" w:hAnsi="Times New Roman" w:cs="Times New Roman"/>
          <w:sz w:val="28"/>
          <w:szCs w:val="28"/>
        </w:rPr>
        <w:t xml:space="preserve"> di </w:t>
      </w:r>
      <w:r w:rsidR="003C0C82">
        <w:rPr>
          <w:rFonts w:ascii="Times New Roman" w:hAnsi="Times New Roman" w:cs="Times New Roman"/>
          <w:sz w:val="28"/>
          <w:szCs w:val="28"/>
        </w:rPr>
        <w:t>i</w:t>
      </w:r>
      <w:r w:rsidR="00E1582B" w:rsidRPr="002C408E">
        <w:rPr>
          <w:rFonts w:ascii="Times New Roman" w:hAnsi="Times New Roman" w:cs="Times New Roman"/>
          <w:sz w:val="28"/>
          <w:szCs w:val="28"/>
        </w:rPr>
        <w:t>nvestimento</w:t>
      </w:r>
      <w:r w:rsidR="003C0C82">
        <w:rPr>
          <w:rFonts w:ascii="Times New Roman" w:hAnsi="Times New Roman" w:cs="Times New Roman"/>
          <w:sz w:val="28"/>
          <w:szCs w:val="28"/>
        </w:rPr>
        <w:t xml:space="preserve"> </w:t>
      </w:r>
      <w:r w:rsidR="00E1582B" w:rsidRPr="002C408E">
        <w:rPr>
          <w:rFonts w:ascii="Times New Roman" w:hAnsi="Times New Roman" w:cs="Times New Roman"/>
          <w:sz w:val="28"/>
          <w:szCs w:val="28"/>
        </w:rPr>
        <w:t xml:space="preserve">Libera </w:t>
      </w:r>
      <w:r w:rsidR="003C0C82">
        <w:rPr>
          <w:rFonts w:ascii="Times New Roman" w:hAnsi="Times New Roman" w:cs="Times New Roman"/>
          <w:sz w:val="28"/>
          <w:szCs w:val="28"/>
        </w:rPr>
        <w:t>o Ribilanciata. Nel primo caso l</w:t>
      </w:r>
      <w:r w:rsidR="00F0113A" w:rsidRPr="002C408E">
        <w:rPr>
          <w:rFonts w:ascii="Times New Roman" w:hAnsi="Times New Roman" w:cs="Times New Roman"/>
          <w:sz w:val="28"/>
          <w:szCs w:val="28"/>
        </w:rPr>
        <w:t xml:space="preserve">e percentuali di allocazione tra </w:t>
      </w:r>
      <w:proofErr w:type="spellStart"/>
      <w:r w:rsidR="003C0C82">
        <w:rPr>
          <w:rFonts w:ascii="Times New Roman" w:hAnsi="Times New Roman" w:cs="Times New Roman"/>
          <w:sz w:val="28"/>
          <w:szCs w:val="28"/>
        </w:rPr>
        <w:t>u</w:t>
      </w:r>
      <w:r w:rsidR="00F0113A" w:rsidRPr="002C408E">
        <w:rPr>
          <w:rFonts w:ascii="Times New Roman" w:hAnsi="Times New Roman" w:cs="Times New Roman"/>
          <w:sz w:val="28"/>
          <w:szCs w:val="28"/>
        </w:rPr>
        <w:t>nit</w:t>
      </w:r>
      <w:proofErr w:type="spellEnd"/>
      <w:r w:rsidR="00F0113A" w:rsidRPr="002C4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0C82">
        <w:rPr>
          <w:rFonts w:ascii="Times New Roman" w:hAnsi="Times New Roman" w:cs="Times New Roman"/>
          <w:sz w:val="28"/>
          <w:szCs w:val="28"/>
        </w:rPr>
        <w:t>linked</w:t>
      </w:r>
      <w:proofErr w:type="spellEnd"/>
      <w:r w:rsidR="003C0C82">
        <w:rPr>
          <w:rFonts w:ascii="Times New Roman" w:hAnsi="Times New Roman" w:cs="Times New Roman"/>
          <w:sz w:val="28"/>
          <w:szCs w:val="28"/>
        </w:rPr>
        <w:t xml:space="preserve"> </w:t>
      </w:r>
      <w:r w:rsidR="00F0113A" w:rsidRPr="002C408E">
        <w:rPr>
          <w:rFonts w:ascii="Times New Roman" w:hAnsi="Times New Roman" w:cs="Times New Roman"/>
          <w:sz w:val="28"/>
          <w:szCs w:val="28"/>
        </w:rPr>
        <w:t>e</w:t>
      </w:r>
      <w:r w:rsidR="003C0C82">
        <w:rPr>
          <w:rFonts w:ascii="Times New Roman" w:hAnsi="Times New Roman" w:cs="Times New Roman"/>
          <w:sz w:val="28"/>
          <w:szCs w:val="28"/>
        </w:rPr>
        <w:t xml:space="preserve"> g</w:t>
      </w:r>
      <w:r w:rsidR="00F0113A" w:rsidRPr="002C408E">
        <w:rPr>
          <w:rFonts w:ascii="Times New Roman" w:hAnsi="Times New Roman" w:cs="Times New Roman"/>
          <w:sz w:val="28"/>
          <w:szCs w:val="28"/>
        </w:rPr>
        <w:t xml:space="preserve">estione </w:t>
      </w:r>
      <w:r w:rsidR="003C0C82">
        <w:rPr>
          <w:rFonts w:ascii="Times New Roman" w:hAnsi="Times New Roman" w:cs="Times New Roman"/>
          <w:sz w:val="28"/>
          <w:szCs w:val="28"/>
        </w:rPr>
        <w:t>s</w:t>
      </w:r>
      <w:r w:rsidR="00F0113A" w:rsidRPr="002C408E">
        <w:rPr>
          <w:rFonts w:ascii="Times New Roman" w:hAnsi="Times New Roman" w:cs="Times New Roman"/>
          <w:sz w:val="28"/>
          <w:szCs w:val="28"/>
        </w:rPr>
        <w:t xml:space="preserve">eparata vengono discrezionalmente scelte dal </w:t>
      </w:r>
      <w:r w:rsidR="003C0C82">
        <w:rPr>
          <w:rFonts w:ascii="Times New Roman" w:hAnsi="Times New Roman" w:cs="Times New Roman"/>
          <w:sz w:val="28"/>
          <w:szCs w:val="28"/>
        </w:rPr>
        <w:t>c</w:t>
      </w:r>
      <w:r w:rsidR="00F0113A" w:rsidRPr="002C408E">
        <w:rPr>
          <w:rFonts w:ascii="Times New Roman" w:hAnsi="Times New Roman" w:cs="Times New Roman"/>
          <w:sz w:val="28"/>
          <w:szCs w:val="28"/>
        </w:rPr>
        <w:t>ontraente</w:t>
      </w:r>
      <w:r w:rsidR="003C0C82">
        <w:rPr>
          <w:rFonts w:ascii="Times New Roman" w:hAnsi="Times New Roman" w:cs="Times New Roman"/>
          <w:sz w:val="28"/>
          <w:szCs w:val="28"/>
        </w:rPr>
        <w:t xml:space="preserve">, con percentuale minima per il primo elemento al 50%. </w:t>
      </w:r>
      <w:r w:rsidR="00F0113A" w:rsidRPr="002C408E">
        <w:rPr>
          <w:rFonts w:ascii="Times New Roman" w:hAnsi="Times New Roman" w:cs="Times New Roman"/>
          <w:sz w:val="28"/>
          <w:szCs w:val="28"/>
        </w:rPr>
        <w:t xml:space="preserve">Nella </w:t>
      </w:r>
      <w:r w:rsidR="003C0C82">
        <w:rPr>
          <w:rFonts w:ascii="Times New Roman" w:hAnsi="Times New Roman" w:cs="Times New Roman"/>
          <w:sz w:val="28"/>
          <w:szCs w:val="28"/>
        </w:rPr>
        <w:t>l</w:t>
      </w:r>
      <w:r w:rsidR="00F0113A" w:rsidRPr="002C408E">
        <w:rPr>
          <w:rFonts w:ascii="Times New Roman" w:hAnsi="Times New Roman" w:cs="Times New Roman"/>
          <w:sz w:val="28"/>
          <w:szCs w:val="28"/>
        </w:rPr>
        <w:t xml:space="preserve">inea Ribilanciata i </w:t>
      </w:r>
      <w:r w:rsidR="006A078C">
        <w:rPr>
          <w:rFonts w:ascii="Times New Roman" w:hAnsi="Times New Roman" w:cs="Times New Roman"/>
          <w:sz w:val="28"/>
          <w:szCs w:val="28"/>
        </w:rPr>
        <w:t>v</w:t>
      </w:r>
      <w:r w:rsidR="00F0113A" w:rsidRPr="002C408E">
        <w:rPr>
          <w:rFonts w:ascii="Times New Roman" w:hAnsi="Times New Roman" w:cs="Times New Roman"/>
          <w:sz w:val="28"/>
          <w:szCs w:val="28"/>
        </w:rPr>
        <w:t>ersamenti vengono investiti secondo combinazioni pre</w:t>
      </w:r>
      <w:r w:rsidR="006A078C">
        <w:rPr>
          <w:rFonts w:ascii="Times New Roman" w:hAnsi="Times New Roman" w:cs="Times New Roman"/>
          <w:sz w:val="28"/>
          <w:szCs w:val="28"/>
        </w:rPr>
        <w:t>determinate,</w:t>
      </w:r>
      <w:r w:rsidR="00F0113A" w:rsidRPr="002C408E">
        <w:rPr>
          <w:rFonts w:ascii="Times New Roman" w:hAnsi="Times New Roman" w:cs="Times New Roman"/>
          <w:sz w:val="28"/>
          <w:szCs w:val="28"/>
        </w:rPr>
        <w:t xml:space="preserve"> non modificabili</w:t>
      </w:r>
      <w:r w:rsidR="006A078C">
        <w:rPr>
          <w:rFonts w:ascii="Times New Roman" w:hAnsi="Times New Roman" w:cs="Times New Roman"/>
          <w:sz w:val="28"/>
          <w:szCs w:val="28"/>
        </w:rPr>
        <w:t>,</w:t>
      </w:r>
      <w:r w:rsidR="00F0113A" w:rsidRPr="002C408E">
        <w:rPr>
          <w:rFonts w:ascii="Times New Roman" w:hAnsi="Times New Roman" w:cs="Times New Roman"/>
          <w:sz w:val="28"/>
          <w:szCs w:val="28"/>
        </w:rPr>
        <w:t xml:space="preserve"> tra </w:t>
      </w:r>
      <w:r w:rsidR="006A078C">
        <w:rPr>
          <w:rFonts w:ascii="Times New Roman" w:hAnsi="Times New Roman" w:cs="Times New Roman"/>
          <w:sz w:val="28"/>
          <w:szCs w:val="28"/>
        </w:rPr>
        <w:t>i f</w:t>
      </w:r>
      <w:r w:rsidR="00F0113A" w:rsidRPr="002C408E">
        <w:rPr>
          <w:rFonts w:ascii="Times New Roman" w:hAnsi="Times New Roman" w:cs="Times New Roman"/>
          <w:sz w:val="28"/>
          <w:szCs w:val="28"/>
        </w:rPr>
        <w:t xml:space="preserve">ondi </w:t>
      </w:r>
      <w:r w:rsidR="006A078C">
        <w:rPr>
          <w:rFonts w:ascii="Times New Roman" w:hAnsi="Times New Roman" w:cs="Times New Roman"/>
          <w:sz w:val="28"/>
          <w:szCs w:val="28"/>
        </w:rPr>
        <w:t>i</w:t>
      </w:r>
      <w:r w:rsidR="00F0113A" w:rsidRPr="002C408E">
        <w:rPr>
          <w:rFonts w:ascii="Times New Roman" w:hAnsi="Times New Roman" w:cs="Times New Roman"/>
          <w:sz w:val="28"/>
          <w:szCs w:val="28"/>
        </w:rPr>
        <w:t xml:space="preserve">nterni e </w:t>
      </w:r>
      <w:r w:rsidR="006A078C">
        <w:rPr>
          <w:rFonts w:ascii="Times New Roman" w:hAnsi="Times New Roman" w:cs="Times New Roman"/>
          <w:sz w:val="28"/>
          <w:szCs w:val="28"/>
        </w:rPr>
        <w:t>la g</w:t>
      </w:r>
      <w:r w:rsidR="00F0113A" w:rsidRPr="002C408E">
        <w:rPr>
          <w:rFonts w:ascii="Times New Roman" w:hAnsi="Times New Roman" w:cs="Times New Roman"/>
          <w:sz w:val="28"/>
          <w:szCs w:val="28"/>
        </w:rPr>
        <w:t xml:space="preserve">estione </w:t>
      </w:r>
      <w:r w:rsidR="006A078C">
        <w:rPr>
          <w:rFonts w:ascii="Times New Roman" w:hAnsi="Times New Roman" w:cs="Times New Roman"/>
          <w:sz w:val="28"/>
          <w:szCs w:val="28"/>
        </w:rPr>
        <w:t>s</w:t>
      </w:r>
      <w:r w:rsidR="00F0113A" w:rsidRPr="002C408E">
        <w:rPr>
          <w:rFonts w:ascii="Times New Roman" w:hAnsi="Times New Roman" w:cs="Times New Roman"/>
          <w:sz w:val="28"/>
          <w:szCs w:val="28"/>
        </w:rPr>
        <w:t xml:space="preserve">eparata. </w:t>
      </w:r>
      <w:r w:rsidR="00E00781" w:rsidRPr="002C408E">
        <w:rPr>
          <w:rFonts w:ascii="Times New Roman" w:hAnsi="Times New Roman" w:cs="Times New Roman"/>
          <w:sz w:val="28"/>
          <w:szCs w:val="28"/>
        </w:rPr>
        <w:t xml:space="preserve">La soluzione </w:t>
      </w:r>
      <w:r w:rsidR="006A078C">
        <w:rPr>
          <w:rFonts w:ascii="Times New Roman" w:hAnsi="Times New Roman" w:cs="Times New Roman"/>
          <w:sz w:val="28"/>
          <w:szCs w:val="28"/>
        </w:rPr>
        <w:t xml:space="preserve">presa </w:t>
      </w:r>
      <w:r w:rsidR="00E00781" w:rsidRPr="002C408E">
        <w:rPr>
          <w:rFonts w:ascii="Times New Roman" w:hAnsi="Times New Roman" w:cs="Times New Roman"/>
          <w:sz w:val="28"/>
          <w:szCs w:val="28"/>
        </w:rPr>
        <w:t xml:space="preserve">in esame </w:t>
      </w:r>
      <w:r w:rsidR="006A078C">
        <w:rPr>
          <w:rFonts w:ascii="Times New Roman" w:hAnsi="Times New Roman" w:cs="Times New Roman"/>
          <w:sz w:val="28"/>
          <w:szCs w:val="28"/>
        </w:rPr>
        <w:t xml:space="preserve">si basa sulla </w:t>
      </w:r>
      <w:r w:rsidR="002A63A5" w:rsidRPr="002C408E">
        <w:rPr>
          <w:rFonts w:ascii="Times New Roman" w:hAnsi="Times New Roman" w:cs="Times New Roman"/>
          <w:sz w:val="28"/>
          <w:szCs w:val="28"/>
        </w:rPr>
        <w:t>combinazione</w:t>
      </w:r>
      <w:r w:rsidR="00E00781" w:rsidRPr="002C408E">
        <w:rPr>
          <w:rFonts w:ascii="Times New Roman" w:hAnsi="Times New Roman" w:cs="Times New Roman"/>
          <w:sz w:val="28"/>
          <w:szCs w:val="28"/>
        </w:rPr>
        <w:t xml:space="preserve"> d’investimento</w:t>
      </w:r>
      <w:r w:rsidR="006A078C">
        <w:rPr>
          <w:rFonts w:ascii="Times New Roman" w:hAnsi="Times New Roman" w:cs="Times New Roman"/>
          <w:sz w:val="28"/>
          <w:szCs w:val="28"/>
        </w:rPr>
        <w:t xml:space="preserve"> </w:t>
      </w:r>
      <w:r w:rsidR="00070642" w:rsidRPr="002C408E">
        <w:rPr>
          <w:rFonts w:ascii="Times New Roman" w:hAnsi="Times New Roman" w:cs="Times New Roman"/>
          <w:sz w:val="28"/>
          <w:szCs w:val="28"/>
        </w:rPr>
        <w:t>50</w:t>
      </w:r>
      <w:r w:rsidR="00E00781" w:rsidRPr="002C408E">
        <w:rPr>
          <w:rFonts w:ascii="Times New Roman" w:hAnsi="Times New Roman" w:cs="Times New Roman"/>
          <w:sz w:val="28"/>
          <w:szCs w:val="28"/>
        </w:rPr>
        <w:t xml:space="preserve">% </w:t>
      </w:r>
      <w:r w:rsidR="006A078C">
        <w:rPr>
          <w:rFonts w:ascii="Times New Roman" w:hAnsi="Times New Roman" w:cs="Times New Roman"/>
          <w:sz w:val="28"/>
          <w:szCs w:val="28"/>
        </w:rPr>
        <w:t>in g</w:t>
      </w:r>
      <w:r w:rsidR="00E00781" w:rsidRPr="002C408E">
        <w:rPr>
          <w:rFonts w:ascii="Times New Roman" w:hAnsi="Times New Roman" w:cs="Times New Roman"/>
          <w:sz w:val="28"/>
          <w:szCs w:val="28"/>
        </w:rPr>
        <w:t xml:space="preserve">estione separata </w:t>
      </w:r>
      <w:r w:rsidR="006A078C">
        <w:rPr>
          <w:rFonts w:ascii="Times New Roman" w:hAnsi="Times New Roman" w:cs="Times New Roman"/>
          <w:sz w:val="28"/>
          <w:szCs w:val="28"/>
        </w:rPr>
        <w:t xml:space="preserve">e </w:t>
      </w:r>
      <w:r w:rsidR="00070642" w:rsidRPr="002C408E">
        <w:rPr>
          <w:rFonts w:ascii="Times New Roman" w:hAnsi="Times New Roman" w:cs="Times New Roman"/>
          <w:sz w:val="28"/>
          <w:szCs w:val="28"/>
        </w:rPr>
        <w:t>50</w:t>
      </w:r>
      <w:r w:rsidR="00E00781" w:rsidRPr="002C408E">
        <w:rPr>
          <w:rFonts w:ascii="Times New Roman" w:hAnsi="Times New Roman" w:cs="Times New Roman"/>
          <w:sz w:val="28"/>
          <w:szCs w:val="28"/>
        </w:rPr>
        <w:t xml:space="preserve">% </w:t>
      </w:r>
      <w:r w:rsidR="006A078C">
        <w:rPr>
          <w:rFonts w:ascii="Times New Roman" w:hAnsi="Times New Roman" w:cs="Times New Roman"/>
          <w:sz w:val="28"/>
          <w:szCs w:val="28"/>
        </w:rPr>
        <w:t>nel</w:t>
      </w:r>
      <w:r w:rsidR="00E00781" w:rsidRPr="002C408E">
        <w:rPr>
          <w:rFonts w:ascii="Times New Roman" w:hAnsi="Times New Roman" w:cs="Times New Roman"/>
          <w:sz w:val="28"/>
          <w:szCs w:val="28"/>
        </w:rPr>
        <w:t xml:space="preserve"> </w:t>
      </w:r>
      <w:r w:rsidR="006A078C">
        <w:rPr>
          <w:rFonts w:ascii="Times New Roman" w:hAnsi="Times New Roman" w:cs="Times New Roman"/>
          <w:sz w:val="28"/>
          <w:szCs w:val="28"/>
        </w:rPr>
        <w:t xml:space="preserve">fondo </w:t>
      </w:r>
      <w:r w:rsidR="002311B4" w:rsidRPr="002C408E">
        <w:rPr>
          <w:rFonts w:ascii="Times New Roman" w:hAnsi="Times New Roman" w:cs="Times New Roman"/>
          <w:sz w:val="28"/>
          <w:szCs w:val="28"/>
        </w:rPr>
        <w:t>Vittoria</w:t>
      </w:r>
      <w:r w:rsidR="00070642" w:rsidRPr="002C408E">
        <w:rPr>
          <w:rFonts w:ascii="Times New Roman" w:hAnsi="Times New Roman" w:cs="Times New Roman"/>
          <w:sz w:val="28"/>
          <w:szCs w:val="28"/>
        </w:rPr>
        <w:t xml:space="preserve"> </w:t>
      </w:r>
      <w:r w:rsidR="00AD3688" w:rsidRPr="002C408E">
        <w:rPr>
          <w:rFonts w:ascii="Times New Roman" w:hAnsi="Times New Roman" w:cs="Times New Roman"/>
          <w:sz w:val="28"/>
          <w:szCs w:val="28"/>
        </w:rPr>
        <w:t>Obbligazionario</w:t>
      </w:r>
      <w:r w:rsidR="00070642" w:rsidRPr="002C408E">
        <w:rPr>
          <w:rFonts w:ascii="Times New Roman" w:hAnsi="Times New Roman" w:cs="Times New Roman"/>
          <w:sz w:val="28"/>
          <w:szCs w:val="28"/>
        </w:rPr>
        <w:t xml:space="preserve"> Euro</w:t>
      </w:r>
      <w:r w:rsidR="000834D6">
        <w:rPr>
          <w:rFonts w:ascii="Times New Roman" w:hAnsi="Times New Roman" w:cs="Times New Roman"/>
          <w:sz w:val="28"/>
          <w:szCs w:val="28"/>
        </w:rPr>
        <w:t xml:space="preserve"> (con </w:t>
      </w:r>
      <w:r w:rsidR="000834D6" w:rsidRPr="000834D6">
        <w:rPr>
          <w:rFonts w:ascii="Times New Roman" w:hAnsi="Times New Roman" w:cs="Times New Roman"/>
          <w:sz w:val="28"/>
          <w:szCs w:val="28"/>
        </w:rPr>
        <w:t>benchmark l’indice JP Morgan EMU Bond Index 1-3 anni</w:t>
      </w:r>
      <w:r w:rsidR="000834D6" w:rsidRPr="000834D6">
        <w:rPr>
          <w:rFonts w:ascii="Times New Roman" w:hAnsi="Times New Roman" w:cs="Times New Roman"/>
          <w:sz w:val="28"/>
          <w:szCs w:val="28"/>
        </w:rPr>
        <w:t>)</w:t>
      </w:r>
      <w:r w:rsidR="006A078C">
        <w:rPr>
          <w:rFonts w:ascii="Times New Roman" w:hAnsi="Times New Roman" w:cs="Times New Roman"/>
          <w:sz w:val="28"/>
          <w:szCs w:val="28"/>
        </w:rPr>
        <w:t xml:space="preserve">. </w:t>
      </w:r>
      <w:r w:rsidR="007950E5" w:rsidRPr="002C408E">
        <w:rPr>
          <w:rFonts w:ascii="Times New Roman" w:hAnsi="Times New Roman" w:cs="Times New Roman"/>
          <w:sz w:val="28"/>
          <w:szCs w:val="28"/>
        </w:rPr>
        <w:t xml:space="preserve">Per la parte relativa alla </w:t>
      </w:r>
      <w:r w:rsidR="00D40E12">
        <w:rPr>
          <w:rFonts w:ascii="Times New Roman" w:hAnsi="Times New Roman" w:cs="Times New Roman"/>
          <w:sz w:val="28"/>
          <w:szCs w:val="28"/>
        </w:rPr>
        <w:t>g</w:t>
      </w:r>
      <w:r w:rsidR="007950E5" w:rsidRPr="002C408E">
        <w:rPr>
          <w:rFonts w:ascii="Times New Roman" w:hAnsi="Times New Roman" w:cs="Times New Roman"/>
          <w:sz w:val="28"/>
          <w:szCs w:val="28"/>
        </w:rPr>
        <w:t xml:space="preserve">estione </w:t>
      </w:r>
      <w:r w:rsidR="00D40E12">
        <w:rPr>
          <w:rFonts w:ascii="Times New Roman" w:hAnsi="Times New Roman" w:cs="Times New Roman"/>
          <w:sz w:val="28"/>
          <w:szCs w:val="28"/>
        </w:rPr>
        <w:t>s</w:t>
      </w:r>
      <w:r w:rsidR="007950E5" w:rsidRPr="002C408E">
        <w:rPr>
          <w:rFonts w:ascii="Times New Roman" w:hAnsi="Times New Roman" w:cs="Times New Roman"/>
          <w:sz w:val="28"/>
          <w:szCs w:val="28"/>
        </w:rPr>
        <w:t xml:space="preserve">eparata viene riconosciuto un tasso di interesse minimo garantito pari allo 0%. </w:t>
      </w:r>
      <w:r w:rsidR="00D40E12">
        <w:rPr>
          <w:rFonts w:ascii="Times New Roman" w:hAnsi="Times New Roman" w:cs="Times New Roman"/>
          <w:sz w:val="28"/>
          <w:szCs w:val="28"/>
        </w:rPr>
        <w:t>L</w:t>
      </w:r>
      <w:r w:rsidR="007950E5" w:rsidRPr="002C408E">
        <w:rPr>
          <w:rFonts w:ascii="Times New Roman" w:hAnsi="Times New Roman" w:cs="Times New Roman"/>
          <w:sz w:val="28"/>
          <w:szCs w:val="28"/>
        </w:rPr>
        <w:t xml:space="preserve">e rivalutazioni restano definitamente acquisite nella misura corrispondente al rendimento del </w:t>
      </w:r>
      <w:r w:rsidR="00D40E12">
        <w:rPr>
          <w:rFonts w:ascii="Times New Roman" w:hAnsi="Times New Roman" w:cs="Times New Roman"/>
          <w:sz w:val="28"/>
          <w:szCs w:val="28"/>
        </w:rPr>
        <w:t>f</w:t>
      </w:r>
      <w:r w:rsidR="007950E5" w:rsidRPr="002C408E">
        <w:rPr>
          <w:rFonts w:ascii="Times New Roman" w:hAnsi="Times New Roman" w:cs="Times New Roman"/>
          <w:sz w:val="28"/>
          <w:szCs w:val="28"/>
        </w:rPr>
        <w:t xml:space="preserve">ondo diminuito </w:t>
      </w:r>
      <w:r w:rsidR="00D40E12">
        <w:rPr>
          <w:rFonts w:ascii="Times New Roman" w:hAnsi="Times New Roman" w:cs="Times New Roman"/>
          <w:sz w:val="28"/>
          <w:szCs w:val="28"/>
        </w:rPr>
        <w:t>dell’</w:t>
      </w:r>
      <w:r w:rsidR="007950E5" w:rsidRPr="002C408E">
        <w:rPr>
          <w:rFonts w:ascii="Times New Roman" w:hAnsi="Times New Roman" w:cs="Times New Roman"/>
          <w:sz w:val="28"/>
          <w:szCs w:val="28"/>
        </w:rPr>
        <w:t>1,20%</w:t>
      </w:r>
      <w:r w:rsidR="00D40E12">
        <w:rPr>
          <w:rFonts w:ascii="Times New Roman" w:hAnsi="Times New Roman" w:cs="Times New Roman"/>
          <w:sz w:val="28"/>
          <w:szCs w:val="28"/>
        </w:rPr>
        <w:t xml:space="preserve"> annuo</w:t>
      </w:r>
      <w:r w:rsidR="007950E5" w:rsidRPr="002C408E">
        <w:rPr>
          <w:rFonts w:ascii="Times New Roman" w:hAnsi="Times New Roman" w:cs="Times New Roman"/>
          <w:sz w:val="28"/>
          <w:szCs w:val="28"/>
        </w:rPr>
        <w:t xml:space="preserve">. </w:t>
      </w:r>
      <w:r w:rsidR="00E20EE9">
        <w:rPr>
          <w:rFonts w:ascii="Times New Roman" w:hAnsi="Times New Roman" w:cs="Times New Roman"/>
          <w:sz w:val="28"/>
          <w:szCs w:val="28"/>
        </w:rPr>
        <w:t>La p</w:t>
      </w:r>
      <w:r w:rsidR="00202D16" w:rsidRPr="002C408E">
        <w:rPr>
          <w:rFonts w:ascii="Times New Roman" w:hAnsi="Times New Roman" w:cs="Times New Roman"/>
          <w:sz w:val="28"/>
          <w:szCs w:val="28"/>
        </w:rPr>
        <w:t>restazione in caso di decesso dell’</w:t>
      </w:r>
      <w:r w:rsidR="00E20EE9">
        <w:rPr>
          <w:rFonts w:ascii="Times New Roman" w:hAnsi="Times New Roman" w:cs="Times New Roman"/>
          <w:sz w:val="28"/>
          <w:szCs w:val="28"/>
        </w:rPr>
        <w:t>a</w:t>
      </w:r>
      <w:r w:rsidR="00202D16" w:rsidRPr="002C408E">
        <w:rPr>
          <w:rFonts w:ascii="Times New Roman" w:hAnsi="Times New Roman" w:cs="Times New Roman"/>
          <w:sz w:val="28"/>
          <w:szCs w:val="28"/>
        </w:rPr>
        <w:t>ssicurato</w:t>
      </w:r>
      <w:r w:rsidR="00E20EE9">
        <w:rPr>
          <w:rFonts w:ascii="Times New Roman" w:hAnsi="Times New Roman" w:cs="Times New Roman"/>
          <w:sz w:val="28"/>
          <w:szCs w:val="28"/>
        </w:rPr>
        <w:t xml:space="preserve"> prevede il pagamento ai destinatari del c</w:t>
      </w:r>
      <w:r w:rsidR="00A52FD8" w:rsidRPr="002C408E">
        <w:rPr>
          <w:rFonts w:ascii="Times New Roman" w:hAnsi="Times New Roman" w:cs="Times New Roman"/>
          <w:sz w:val="28"/>
          <w:szCs w:val="28"/>
        </w:rPr>
        <w:t xml:space="preserve">apitale </w:t>
      </w:r>
      <w:r w:rsidR="00E20EE9">
        <w:rPr>
          <w:rFonts w:ascii="Times New Roman" w:hAnsi="Times New Roman" w:cs="Times New Roman"/>
          <w:sz w:val="28"/>
          <w:szCs w:val="28"/>
        </w:rPr>
        <w:t>a</w:t>
      </w:r>
      <w:r w:rsidR="00A52FD8" w:rsidRPr="002C408E">
        <w:rPr>
          <w:rFonts w:ascii="Times New Roman" w:hAnsi="Times New Roman" w:cs="Times New Roman"/>
          <w:sz w:val="28"/>
          <w:szCs w:val="28"/>
        </w:rPr>
        <w:t xml:space="preserve">ssicurato rivalutato in </w:t>
      </w:r>
      <w:r w:rsidR="00E20EE9">
        <w:rPr>
          <w:rFonts w:ascii="Times New Roman" w:hAnsi="Times New Roman" w:cs="Times New Roman"/>
          <w:sz w:val="28"/>
          <w:szCs w:val="28"/>
        </w:rPr>
        <w:t>g</w:t>
      </w:r>
      <w:r w:rsidR="00A52FD8" w:rsidRPr="002C408E">
        <w:rPr>
          <w:rFonts w:ascii="Times New Roman" w:hAnsi="Times New Roman" w:cs="Times New Roman"/>
          <w:sz w:val="28"/>
          <w:szCs w:val="28"/>
        </w:rPr>
        <w:t xml:space="preserve">estione </w:t>
      </w:r>
      <w:r w:rsidR="00E20EE9">
        <w:rPr>
          <w:rFonts w:ascii="Times New Roman" w:hAnsi="Times New Roman" w:cs="Times New Roman"/>
          <w:sz w:val="28"/>
          <w:szCs w:val="28"/>
        </w:rPr>
        <w:t>s</w:t>
      </w:r>
      <w:r w:rsidR="00A52FD8" w:rsidRPr="002C408E">
        <w:rPr>
          <w:rFonts w:ascii="Times New Roman" w:hAnsi="Times New Roman" w:cs="Times New Roman"/>
          <w:sz w:val="28"/>
          <w:szCs w:val="28"/>
        </w:rPr>
        <w:t>eparata</w:t>
      </w:r>
      <w:r w:rsidR="00E20EE9">
        <w:rPr>
          <w:rFonts w:ascii="Times New Roman" w:hAnsi="Times New Roman" w:cs="Times New Roman"/>
          <w:sz w:val="28"/>
          <w:szCs w:val="28"/>
        </w:rPr>
        <w:t>, del</w:t>
      </w:r>
      <w:r w:rsidR="00A52FD8" w:rsidRPr="002C408E">
        <w:rPr>
          <w:rFonts w:ascii="Times New Roman" w:hAnsi="Times New Roman" w:cs="Times New Roman"/>
          <w:sz w:val="28"/>
          <w:szCs w:val="28"/>
        </w:rPr>
        <w:t xml:space="preserve"> controvalore delle quote dei </w:t>
      </w:r>
      <w:r w:rsidR="00E20EE9">
        <w:rPr>
          <w:rFonts w:ascii="Times New Roman" w:hAnsi="Times New Roman" w:cs="Times New Roman"/>
          <w:sz w:val="28"/>
          <w:szCs w:val="28"/>
        </w:rPr>
        <w:t>f</w:t>
      </w:r>
      <w:r w:rsidR="00A52FD8" w:rsidRPr="002C408E">
        <w:rPr>
          <w:rFonts w:ascii="Times New Roman" w:hAnsi="Times New Roman" w:cs="Times New Roman"/>
          <w:sz w:val="28"/>
          <w:szCs w:val="28"/>
        </w:rPr>
        <w:t xml:space="preserve">ondi </w:t>
      </w:r>
      <w:r w:rsidR="00E20EE9">
        <w:rPr>
          <w:rFonts w:ascii="Times New Roman" w:hAnsi="Times New Roman" w:cs="Times New Roman"/>
          <w:sz w:val="28"/>
          <w:szCs w:val="28"/>
        </w:rPr>
        <w:t>i</w:t>
      </w:r>
      <w:r w:rsidR="00A52FD8" w:rsidRPr="002C408E">
        <w:rPr>
          <w:rFonts w:ascii="Times New Roman" w:hAnsi="Times New Roman" w:cs="Times New Roman"/>
          <w:sz w:val="28"/>
          <w:szCs w:val="28"/>
        </w:rPr>
        <w:t>nterni</w:t>
      </w:r>
      <w:r w:rsidR="00E20EE9">
        <w:rPr>
          <w:rFonts w:ascii="Times New Roman" w:hAnsi="Times New Roman" w:cs="Times New Roman"/>
          <w:sz w:val="28"/>
          <w:szCs w:val="28"/>
        </w:rPr>
        <w:t xml:space="preserve">, quest’ultimo leggermente </w:t>
      </w:r>
      <w:r w:rsidR="00A52FD8" w:rsidRPr="002C408E">
        <w:rPr>
          <w:rFonts w:ascii="Times New Roman" w:hAnsi="Times New Roman" w:cs="Times New Roman"/>
          <w:sz w:val="28"/>
          <w:szCs w:val="28"/>
        </w:rPr>
        <w:t xml:space="preserve">aumentato di un capitale aggiuntivo ottenuto moltiplicando </w:t>
      </w:r>
      <w:r w:rsidR="00E20EE9">
        <w:rPr>
          <w:rFonts w:ascii="Times New Roman" w:hAnsi="Times New Roman" w:cs="Times New Roman"/>
          <w:sz w:val="28"/>
          <w:szCs w:val="28"/>
        </w:rPr>
        <w:t>tale</w:t>
      </w:r>
      <w:r w:rsidR="00A52FD8" w:rsidRPr="002C408E">
        <w:rPr>
          <w:rFonts w:ascii="Times New Roman" w:hAnsi="Times New Roman" w:cs="Times New Roman"/>
          <w:sz w:val="28"/>
          <w:szCs w:val="28"/>
        </w:rPr>
        <w:t xml:space="preserve"> controvalore per un’aliquota</w:t>
      </w:r>
      <w:r w:rsidR="00E20EE9">
        <w:rPr>
          <w:rFonts w:ascii="Times New Roman" w:hAnsi="Times New Roman" w:cs="Times New Roman"/>
          <w:sz w:val="28"/>
          <w:szCs w:val="28"/>
        </w:rPr>
        <w:t xml:space="preserve"> in</w:t>
      </w:r>
      <w:r w:rsidR="00A52FD8" w:rsidRPr="002C408E">
        <w:rPr>
          <w:rFonts w:ascii="Times New Roman" w:hAnsi="Times New Roman" w:cs="Times New Roman"/>
          <w:sz w:val="28"/>
          <w:szCs w:val="28"/>
        </w:rPr>
        <w:t xml:space="preserve"> funzione dell’età dell’</w:t>
      </w:r>
      <w:r w:rsidR="00E20EE9">
        <w:rPr>
          <w:rFonts w:ascii="Times New Roman" w:hAnsi="Times New Roman" w:cs="Times New Roman"/>
          <w:sz w:val="28"/>
          <w:szCs w:val="28"/>
        </w:rPr>
        <w:t>a</w:t>
      </w:r>
      <w:r w:rsidR="00A52FD8" w:rsidRPr="002C408E">
        <w:rPr>
          <w:rFonts w:ascii="Times New Roman" w:hAnsi="Times New Roman" w:cs="Times New Roman"/>
          <w:sz w:val="28"/>
          <w:szCs w:val="28"/>
        </w:rPr>
        <w:t xml:space="preserve">ssicurato al momento </w:t>
      </w:r>
      <w:r w:rsidR="00E20EE9">
        <w:rPr>
          <w:rFonts w:ascii="Times New Roman" w:hAnsi="Times New Roman" w:cs="Times New Roman"/>
          <w:sz w:val="28"/>
          <w:szCs w:val="28"/>
        </w:rPr>
        <w:t>del decesso. Ad esempio l’1% tra i 18 e i 75 anni. Si segnala la g</w:t>
      </w:r>
      <w:r w:rsidR="006306E2" w:rsidRPr="002C408E">
        <w:rPr>
          <w:rFonts w:ascii="Times New Roman" w:hAnsi="Times New Roman" w:cs="Times New Roman"/>
          <w:sz w:val="28"/>
          <w:szCs w:val="28"/>
        </w:rPr>
        <w:t xml:space="preserve">aranzia </w:t>
      </w:r>
      <w:r w:rsidR="00E20EE9">
        <w:rPr>
          <w:rFonts w:ascii="Times New Roman" w:hAnsi="Times New Roman" w:cs="Times New Roman"/>
          <w:sz w:val="28"/>
          <w:szCs w:val="28"/>
        </w:rPr>
        <w:t>c</w:t>
      </w:r>
      <w:r w:rsidR="006306E2" w:rsidRPr="002C408E">
        <w:rPr>
          <w:rFonts w:ascii="Times New Roman" w:hAnsi="Times New Roman" w:cs="Times New Roman"/>
          <w:sz w:val="28"/>
          <w:szCs w:val="28"/>
        </w:rPr>
        <w:t xml:space="preserve">omplementare </w:t>
      </w:r>
      <w:proofErr w:type="spellStart"/>
      <w:r w:rsidR="006306E2" w:rsidRPr="002C408E">
        <w:rPr>
          <w:rFonts w:ascii="Times New Roman" w:hAnsi="Times New Roman" w:cs="Times New Roman"/>
          <w:sz w:val="28"/>
          <w:szCs w:val="28"/>
        </w:rPr>
        <w:t>SalvaPiano</w:t>
      </w:r>
      <w:proofErr w:type="spellEnd"/>
      <w:r w:rsidR="00E20EE9">
        <w:rPr>
          <w:rFonts w:ascii="Times New Roman" w:hAnsi="Times New Roman" w:cs="Times New Roman"/>
          <w:sz w:val="28"/>
          <w:szCs w:val="28"/>
        </w:rPr>
        <w:t xml:space="preserve">, </w:t>
      </w:r>
      <w:r w:rsidR="006306E2" w:rsidRPr="002C408E">
        <w:rPr>
          <w:rFonts w:ascii="Times New Roman" w:hAnsi="Times New Roman" w:cs="Times New Roman"/>
          <w:sz w:val="28"/>
          <w:szCs w:val="28"/>
        </w:rPr>
        <w:t xml:space="preserve">una copertura aggiuntiva </w:t>
      </w:r>
      <w:r w:rsidR="00F51091">
        <w:rPr>
          <w:rFonts w:ascii="Times New Roman" w:hAnsi="Times New Roman" w:cs="Times New Roman"/>
          <w:sz w:val="28"/>
          <w:szCs w:val="28"/>
        </w:rPr>
        <w:t>che</w:t>
      </w:r>
      <w:r w:rsidR="006306E2" w:rsidRPr="002C408E">
        <w:rPr>
          <w:rFonts w:ascii="Times New Roman" w:hAnsi="Times New Roman" w:cs="Times New Roman"/>
          <w:sz w:val="28"/>
          <w:szCs w:val="28"/>
        </w:rPr>
        <w:t xml:space="preserve"> prevede che la </w:t>
      </w:r>
      <w:r w:rsidR="00F51091">
        <w:rPr>
          <w:rFonts w:ascii="Times New Roman" w:hAnsi="Times New Roman" w:cs="Times New Roman"/>
          <w:sz w:val="28"/>
          <w:szCs w:val="28"/>
        </w:rPr>
        <w:t>c</w:t>
      </w:r>
      <w:r w:rsidR="006306E2" w:rsidRPr="002C408E">
        <w:rPr>
          <w:rFonts w:ascii="Times New Roman" w:hAnsi="Times New Roman" w:cs="Times New Roman"/>
          <w:sz w:val="28"/>
          <w:szCs w:val="28"/>
        </w:rPr>
        <w:t xml:space="preserve">ompagnia, al verificarsi del </w:t>
      </w:r>
      <w:r w:rsidR="00F51091">
        <w:rPr>
          <w:rFonts w:ascii="Times New Roman" w:hAnsi="Times New Roman" w:cs="Times New Roman"/>
          <w:sz w:val="28"/>
          <w:szCs w:val="28"/>
        </w:rPr>
        <w:t>d</w:t>
      </w:r>
      <w:r w:rsidR="006306E2" w:rsidRPr="002C408E">
        <w:rPr>
          <w:rFonts w:ascii="Times New Roman" w:hAnsi="Times New Roman" w:cs="Times New Roman"/>
          <w:sz w:val="28"/>
          <w:szCs w:val="28"/>
        </w:rPr>
        <w:t>ecesso dell’</w:t>
      </w:r>
      <w:r w:rsidR="00F51091">
        <w:rPr>
          <w:rFonts w:ascii="Times New Roman" w:hAnsi="Times New Roman" w:cs="Times New Roman"/>
          <w:sz w:val="28"/>
          <w:szCs w:val="28"/>
        </w:rPr>
        <w:t>a</w:t>
      </w:r>
      <w:r w:rsidR="006306E2" w:rsidRPr="002C408E">
        <w:rPr>
          <w:rFonts w:ascii="Times New Roman" w:hAnsi="Times New Roman" w:cs="Times New Roman"/>
          <w:sz w:val="28"/>
          <w:szCs w:val="28"/>
        </w:rPr>
        <w:t xml:space="preserve">ssicurato ed in presenza di un unico </w:t>
      </w:r>
      <w:r w:rsidR="00F51091">
        <w:rPr>
          <w:rFonts w:ascii="Times New Roman" w:hAnsi="Times New Roman" w:cs="Times New Roman"/>
          <w:sz w:val="28"/>
          <w:szCs w:val="28"/>
        </w:rPr>
        <w:t>b</w:t>
      </w:r>
      <w:r w:rsidR="006306E2" w:rsidRPr="002C408E">
        <w:rPr>
          <w:rFonts w:ascii="Times New Roman" w:hAnsi="Times New Roman" w:cs="Times New Roman"/>
          <w:sz w:val="28"/>
          <w:szCs w:val="28"/>
        </w:rPr>
        <w:t xml:space="preserve">eneficiario che subentrerà come </w:t>
      </w:r>
      <w:r w:rsidR="00F51091">
        <w:rPr>
          <w:rFonts w:ascii="Times New Roman" w:hAnsi="Times New Roman" w:cs="Times New Roman"/>
          <w:sz w:val="28"/>
          <w:szCs w:val="28"/>
        </w:rPr>
        <w:t>c</w:t>
      </w:r>
      <w:r w:rsidR="006306E2" w:rsidRPr="002C408E">
        <w:rPr>
          <w:rFonts w:ascii="Times New Roman" w:hAnsi="Times New Roman" w:cs="Times New Roman"/>
          <w:sz w:val="28"/>
          <w:szCs w:val="28"/>
        </w:rPr>
        <w:t xml:space="preserve">ontraente, completi il piano dei </w:t>
      </w:r>
      <w:r w:rsidR="00F51091">
        <w:rPr>
          <w:rFonts w:ascii="Times New Roman" w:hAnsi="Times New Roman" w:cs="Times New Roman"/>
          <w:sz w:val="28"/>
          <w:szCs w:val="28"/>
        </w:rPr>
        <w:t>v</w:t>
      </w:r>
      <w:r w:rsidR="006306E2" w:rsidRPr="002C408E">
        <w:rPr>
          <w:rFonts w:ascii="Times New Roman" w:hAnsi="Times New Roman" w:cs="Times New Roman"/>
          <w:sz w:val="28"/>
          <w:szCs w:val="28"/>
        </w:rPr>
        <w:t xml:space="preserve">ersamenti </w:t>
      </w:r>
      <w:r w:rsidR="00F51091">
        <w:rPr>
          <w:rFonts w:ascii="Times New Roman" w:hAnsi="Times New Roman" w:cs="Times New Roman"/>
          <w:sz w:val="28"/>
          <w:szCs w:val="28"/>
        </w:rPr>
        <w:t>p</w:t>
      </w:r>
      <w:r w:rsidR="006306E2" w:rsidRPr="002C408E">
        <w:rPr>
          <w:rFonts w:ascii="Times New Roman" w:hAnsi="Times New Roman" w:cs="Times New Roman"/>
          <w:sz w:val="28"/>
          <w:szCs w:val="28"/>
        </w:rPr>
        <w:t>rogrammati (più uno ulteriore) sino alla scadenza contrattuale</w:t>
      </w:r>
      <w:r w:rsidR="00F51091">
        <w:rPr>
          <w:rFonts w:ascii="Times New Roman" w:hAnsi="Times New Roman" w:cs="Times New Roman"/>
          <w:sz w:val="28"/>
          <w:szCs w:val="28"/>
        </w:rPr>
        <w:t>,</w:t>
      </w:r>
      <w:r w:rsidR="006306E2" w:rsidRPr="002C408E">
        <w:rPr>
          <w:rFonts w:ascii="Times New Roman" w:hAnsi="Times New Roman" w:cs="Times New Roman"/>
          <w:sz w:val="28"/>
          <w:szCs w:val="28"/>
        </w:rPr>
        <w:t xml:space="preserve"> attraverso una rendita certa di premorienza automaticamente investita. </w:t>
      </w:r>
      <w:r w:rsidR="000330B7">
        <w:rPr>
          <w:rFonts w:ascii="Times New Roman" w:hAnsi="Times New Roman" w:cs="Times New Roman"/>
          <w:sz w:val="28"/>
          <w:szCs w:val="28"/>
        </w:rPr>
        <w:t xml:space="preserve">Sono a disposizione anche le opzioni </w:t>
      </w:r>
      <w:r w:rsidR="003627A2">
        <w:rPr>
          <w:rFonts w:ascii="Times New Roman" w:hAnsi="Times New Roman" w:cs="Times New Roman"/>
          <w:sz w:val="28"/>
          <w:szCs w:val="28"/>
        </w:rPr>
        <w:t>C</w:t>
      </w:r>
      <w:r w:rsidR="00070642" w:rsidRPr="002C408E">
        <w:rPr>
          <w:rFonts w:ascii="Times New Roman" w:hAnsi="Times New Roman" w:cs="Times New Roman"/>
          <w:sz w:val="28"/>
          <w:szCs w:val="28"/>
        </w:rPr>
        <w:t>ambio linea</w:t>
      </w:r>
      <w:r w:rsidR="003627A2">
        <w:rPr>
          <w:rFonts w:ascii="Times New Roman" w:hAnsi="Times New Roman" w:cs="Times New Roman"/>
          <w:sz w:val="28"/>
          <w:szCs w:val="28"/>
        </w:rPr>
        <w:t xml:space="preserve">, per </w:t>
      </w:r>
      <w:r w:rsidR="003627A2">
        <w:rPr>
          <w:rFonts w:ascii="Times New Roman" w:hAnsi="Times New Roman" w:cs="Times New Roman"/>
          <w:sz w:val="28"/>
          <w:szCs w:val="28"/>
        </w:rPr>
        <w:lastRenderedPageBreak/>
        <w:t xml:space="preserve">modificare la </w:t>
      </w:r>
      <w:r w:rsidR="004D108D" w:rsidRPr="002C408E">
        <w:rPr>
          <w:rFonts w:ascii="Times New Roman" w:hAnsi="Times New Roman" w:cs="Times New Roman"/>
          <w:sz w:val="28"/>
          <w:szCs w:val="28"/>
        </w:rPr>
        <w:t xml:space="preserve">linea prescelta una sola volta all’anno, </w:t>
      </w:r>
      <w:r w:rsidR="003627A2">
        <w:rPr>
          <w:rFonts w:ascii="Times New Roman" w:hAnsi="Times New Roman" w:cs="Times New Roman"/>
          <w:sz w:val="28"/>
          <w:szCs w:val="28"/>
        </w:rPr>
        <w:t xml:space="preserve">e Switch, sul capitale nei soli fondi interni. </w:t>
      </w:r>
      <w:r w:rsidR="006306E2" w:rsidRPr="002C408E">
        <w:rPr>
          <w:rFonts w:ascii="Times New Roman" w:hAnsi="Times New Roman" w:cs="Times New Roman"/>
          <w:sz w:val="28"/>
          <w:szCs w:val="28"/>
        </w:rPr>
        <w:t xml:space="preserve">E’ </w:t>
      </w:r>
      <w:r w:rsidR="003627A2">
        <w:rPr>
          <w:rFonts w:ascii="Times New Roman" w:hAnsi="Times New Roman" w:cs="Times New Roman"/>
          <w:sz w:val="28"/>
          <w:szCs w:val="28"/>
        </w:rPr>
        <w:t xml:space="preserve">anche </w:t>
      </w:r>
      <w:r w:rsidR="006306E2" w:rsidRPr="002C408E">
        <w:rPr>
          <w:rFonts w:ascii="Times New Roman" w:hAnsi="Times New Roman" w:cs="Times New Roman"/>
          <w:sz w:val="28"/>
          <w:szCs w:val="28"/>
        </w:rPr>
        <w:t xml:space="preserve">possibile modificare l’importo e la periodicità dei </w:t>
      </w:r>
      <w:r w:rsidR="003627A2">
        <w:rPr>
          <w:rFonts w:ascii="Times New Roman" w:hAnsi="Times New Roman" w:cs="Times New Roman"/>
          <w:sz w:val="28"/>
          <w:szCs w:val="28"/>
        </w:rPr>
        <w:t>v</w:t>
      </w:r>
      <w:r w:rsidR="006306E2" w:rsidRPr="002C408E">
        <w:rPr>
          <w:rFonts w:ascii="Times New Roman" w:hAnsi="Times New Roman" w:cs="Times New Roman"/>
          <w:sz w:val="28"/>
          <w:szCs w:val="28"/>
        </w:rPr>
        <w:t xml:space="preserve">ersamenti </w:t>
      </w:r>
      <w:r w:rsidR="003627A2">
        <w:rPr>
          <w:rFonts w:ascii="Times New Roman" w:hAnsi="Times New Roman" w:cs="Times New Roman"/>
          <w:sz w:val="28"/>
          <w:szCs w:val="28"/>
        </w:rPr>
        <w:t>p</w:t>
      </w:r>
      <w:r w:rsidR="006306E2" w:rsidRPr="002C408E">
        <w:rPr>
          <w:rFonts w:ascii="Times New Roman" w:hAnsi="Times New Roman" w:cs="Times New Roman"/>
          <w:sz w:val="28"/>
          <w:szCs w:val="28"/>
        </w:rPr>
        <w:t>rogrammati ancora da corrispondere</w:t>
      </w:r>
      <w:r w:rsidR="003627A2">
        <w:rPr>
          <w:rFonts w:ascii="Times New Roman" w:hAnsi="Times New Roman" w:cs="Times New Roman"/>
          <w:sz w:val="28"/>
          <w:szCs w:val="28"/>
        </w:rPr>
        <w:t xml:space="preserve">, ma anche </w:t>
      </w:r>
      <w:r w:rsidR="006306E2" w:rsidRPr="002C408E">
        <w:rPr>
          <w:rFonts w:ascii="Times New Roman" w:hAnsi="Times New Roman" w:cs="Times New Roman"/>
          <w:sz w:val="28"/>
          <w:szCs w:val="28"/>
        </w:rPr>
        <w:t xml:space="preserve">interrompere e riprendere </w:t>
      </w:r>
      <w:r w:rsidR="003627A2">
        <w:rPr>
          <w:rFonts w:ascii="Times New Roman" w:hAnsi="Times New Roman" w:cs="Times New Roman"/>
          <w:sz w:val="28"/>
          <w:szCs w:val="28"/>
        </w:rPr>
        <w:t>il</w:t>
      </w:r>
      <w:r w:rsidR="006306E2" w:rsidRPr="002C408E">
        <w:rPr>
          <w:rFonts w:ascii="Times New Roman" w:hAnsi="Times New Roman" w:cs="Times New Roman"/>
          <w:sz w:val="28"/>
          <w:szCs w:val="28"/>
        </w:rPr>
        <w:t xml:space="preserve"> piano</w:t>
      </w:r>
      <w:r w:rsidR="003627A2">
        <w:rPr>
          <w:rFonts w:ascii="Times New Roman" w:hAnsi="Times New Roman" w:cs="Times New Roman"/>
          <w:sz w:val="28"/>
          <w:szCs w:val="28"/>
        </w:rPr>
        <w:t xml:space="preserve"> originario</w:t>
      </w:r>
      <w:r w:rsidR="006306E2" w:rsidRPr="002C408E">
        <w:rPr>
          <w:rFonts w:ascii="Times New Roman" w:hAnsi="Times New Roman" w:cs="Times New Roman"/>
          <w:sz w:val="28"/>
          <w:szCs w:val="28"/>
        </w:rPr>
        <w:t>.</w:t>
      </w:r>
      <w:r w:rsidR="003627A2">
        <w:rPr>
          <w:rFonts w:ascii="Times New Roman" w:hAnsi="Times New Roman" w:cs="Times New Roman"/>
          <w:sz w:val="28"/>
          <w:szCs w:val="28"/>
        </w:rPr>
        <w:t xml:space="preserve"> Mentre attraverso l’opzione </w:t>
      </w:r>
      <w:r w:rsidR="00A74AA2" w:rsidRPr="002C408E">
        <w:rPr>
          <w:rFonts w:ascii="Times New Roman" w:hAnsi="Times New Roman" w:cs="Times New Roman"/>
          <w:sz w:val="28"/>
          <w:szCs w:val="28"/>
        </w:rPr>
        <w:t xml:space="preserve">Differimento </w:t>
      </w:r>
      <w:r w:rsidR="00832A86">
        <w:rPr>
          <w:rFonts w:ascii="Times New Roman" w:hAnsi="Times New Roman" w:cs="Times New Roman"/>
          <w:sz w:val="28"/>
          <w:szCs w:val="28"/>
        </w:rPr>
        <w:t>è</w:t>
      </w:r>
      <w:r w:rsidR="00A74AA2" w:rsidRPr="002C408E">
        <w:rPr>
          <w:rFonts w:ascii="Times New Roman" w:hAnsi="Times New Roman" w:cs="Times New Roman"/>
          <w:sz w:val="28"/>
          <w:szCs w:val="28"/>
        </w:rPr>
        <w:t xml:space="preserve"> data facoltà di </w:t>
      </w:r>
      <w:r w:rsidR="00832A86">
        <w:rPr>
          <w:rFonts w:ascii="Times New Roman" w:hAnsi="Times New Roman" w:cs="Times New Roman"/>
          <w:sz w:val="28"/>
          <w:szCs w:val="28"/>
        </w:rPr>
        <w:t>richiedere</w:t>
      </w:r>
      <w:r w:rsidR="00A74AA2" w:rsidRPr="002C408E">
        <w:rPr>
          <w:rFonts w:ascii="Times New Roman" w:hAnsi="Times New Roman" w:cs="Times New Roman"/>
          <w:sz w:val="28"/>
          <w:szCs w:val="28"/>
        </w:rPr>
        <w:t xml:space="preserve">, alla scadenza contrattuale, un differimento delle prestazioni di un periodo di 2 anni. </w:t>
      </w:r>
      <w:r w:rsidR="00832A86">
        <w:rPr>
          <w:rFonts w:ascii="Times New Roman" w:hAnsi="Times New Roman" w:cs="Times New Roman"/>
          <w:sz w:val="28"/>
          <w:szCs w:val="28"/>
        </w:rPr>
        <w:t>Possibile</w:t>
      </w:r>
      <w:r w:rsidR="000834D6">
        <w:rPr>
          <w:rFonts w:ascii="Times New Roman" w:hAnsi="Times New Roman" w:cs="Times New Roman"/>
          <w:sz w:val="28"/>
          <w:szCs w:val="28"/>
        </w:rPr>
        <w:t>,</w:t>
      </w:r>
      <w:r w:rsidR="00832A86">
        <w:rPr>
          <w:rFonts w:ascii="Times New Roman" w:hAnsi="Times New Roman" w:cs="Times New Roman"/>
          <w:sz w:val="28"/>
          <w:szCs w:val="28"/>
        </w:rPr>
        <w:t xml:space="preserve"> infine</w:t>
      </w:r>
      <w:r w:rsidR="000834D6">
        <w:rPr>
          <w:rFonts w:ascii="Times New Roman" w:hAnsi="Times New Roman" w:cs="Times New Roman"/>
          <w:sz w:val="28"/>
          <w:szCs w:val="28"/>
        </w:rPr>
        <w:t>,</w:t>
      </w:r>
      <w:r w:rsidR="00832A86">
        <w:rPr>
          <w:rFonts w:ascii="Times New Roman" w:hAnsi="Times New Roman" w:cs="Times New Roman"/>
          <w:sz w:val="28"/>
          <w:szCs w:val="28"/>
        </w:rPr>
        <w:t xml:space="preserve"> la c</w:t>
      </w:r>
      <w:r w:rsidR="00070642" w:rsidRPr="002C408E">
        <w:rPr>
          <w:rFonts w:ascii="Times New Roman" w:hAnsi="Times New Roman" w:cs="Times New Roman"/>
          <w:sz w:val="28"/>
          <w:szCs w:val="28"/>
        </w:rPr>
        <w:t xml:space="preserve">onversione in rendita </w:t>
      </w:r>
      <w:r w:rsidR="00832A86">
        <w:rPr>
          <w:rFonts w:ascii="Times New Roman" w:hAnsi="Times New Roman" w:cs="Times New Roman"/>
          <w:sz w:val="28"/>
          <w:szCs w:val="28"/>
        </w:rPr>
        <w:t>a</w:t>
      </w:r>
      <w:r w:rsidR="00A74AA2" w:rsidRPr="002C408E">
        <w:rPr>
          <w:rFonts w:ascii="Times New Roman" w:hAnsi="Times New Roman" w:cs="Times New Roman"/>
          <w:sz w:val="28"/>
          <w:szCs w:val="28"/>
        </w:rPr>
        <w:t>lla scadenza contrattuale</w:t>
      </w:r>
      <w:r w:rsidR="00832A86">
        <w:rPr>
          <w:rFonts w:ascii="Times New Roman" w:hAnsi="Times New Roman" w:cs="Times New Roman"/>
          <w:sz w:val="28"/>
          <w:szCs w:val="28"/>
        </w:rPr>
        <w:t xml:space="preserve">. Di tipo </w:t>
      </w:r>
      <w:r w:rsidR="00A74AA2" w:rsidRPr="002C408E">
        <w:rPr>
          <w:rFonts w:ascii="Times New Roman" w:hAnsi="Times New Roman" w:cs="Times New Roman"/>
          <w:sz w:val="28"/>
          <w:szCs w:val="28"/>
        </w:rPr>
        <w:t>annua vitalizia rivalutabile</w:t>
      </w:r>
      <w:r w:rsidR="00832A86">
        <w:rPr>
          <w:rFonts w:ascii="Times New Roman" w:hAnsi="Times New Roman" w:cs="Times New Roman"/>
          <w:sz w:val="28"/>
          <w:szCs w:val="28"/>
        </w:rPr>
        <w:t xml:space="preserve">, </w:t>
      </w:r>
      <w:r w:rsidR="00A74AA2" w:rsidRPr="002C408E">
        <w:rPr>
          <w:rFonts w:ascii="Times New Roman" w:hAnsi="Times New Roman" w:cs="Times New Roman"/>
          <w:sz w:val="28"/>
          <w:szCs w:val="28"/>
        </w:rPr>
        <w:t>annua vitalizia rivalutabile cert</w:t>
      </w:r>
      <w:r w:rsidR="00832A86">
        <w:rPr>
          <w:rFonts w:ascii="Times New Roman" w:hAnsi="Times New Roman" w:cs="Times New Roman"/>
          <w:sz w:val="28"/>
          <w:szCs w:val="28"/>
        </w:rPr>
        <w:t>a</w:t>
      </w:r>
      <w:r w:rsidR="00A74AA2" w:rsidRPr="002C408E">
        <w:rPr>
          <w:rFonts w:ascii="Times New Roman" w:hAnsi="Times New Roman" w:cs="Times New Roman"/>
          <w:sz w:val="28"/>
          <w:szCs w:val="28"/>
        </w:rPr>
        <w:t xml:space="preserve"> nei primi cinque o dieci anni</w:t>
      </w:r>
      <w:r w:rsidR="00832A86">
        <w:rPr>
          <w:rFonts w:ascii="Times New Roman" w:hAnsi="Times New Roman" w:cs="Times New Roman"/>
          <w:sz w:val="28"/>
          <w:szCs w:val="28"/>
        </w:rPr>
        <w:t>,</w:t>
      </w:r>
      <w:r w:rsidR="00A74AA2" w:rsidRPr="002C408E">
        <w:rPr>
          <w:rFonts w:ascii="Times New Roman" w:hAnsi="Times New Roman" w:cs="Times New Roman"/>
          <w:sz w:val="28"/>
          <w:szCs w:val="28"/>
        </w:rPr>
        <w:t xml:space="preserve"> annua vitalizia rivalutabile su due teste.</w:t>
      </w:r>
      <w:r w:rsidR="00832A86">
        <w:rPr>
          <w:rFonts w:ascii="Times New Roman" w:hAnsi="Times New Roman" w:cs="Times New Roman"/>
          <w:sz w:val="28"/>
          <w:szCs w:val="28"/>
        </w:rPr>
        <w:t xml:space="preserve"> </w:t>
      </w:r>
      <w:r w:rsidR="00E83050">
        <w:rPr>
          <w:rFonts w:ascii="Times New Roman" w:hAnsi="Times New Roman" w:cs="Times New Roman"/>
          <w:sz w:val="28"/>
          <w:szCs w:val="28"/>
        </w:rPr>
        <w:t xml:space="preserve">Il </w:t>
      </w:r>
      <w:proofErr w:type="spellStart"/>
      <w:r w:rsidR="00E83050">
        <w:rPr>
          <w:rFonts w:ascii="Times New Roman" w:hAnsi="Times New Roman" w:cs="Times New Roman"/>
          <w:sz w:val="28"/>
          <w:szCs w:val="28"/>
        </w:rPr>
        <w:t>Kid</w:t>
      </w:r>
      <w:proofErr w:type="spellEnd"/>
      <w:r w:rsidR="00E83050">
        <w:rPr>
          <w:rFonts w:ascii="Times New Roman" w:hAnsi="Times New Roman" w:cs="Times New Roman"/>
          <w:sz w:val="28"/>
          <w:szCs w:val="28"/>
        </w:rPr>
        <w:t xml:space="preserve"> evidenzia valori molto conservativi in termini di potenziale apprezzamento del capitale. Per la componente in gestione separata </w:t>
      </w:r>
      <w:r w:rsidR="0094505A">
        <w:rPr>
          <w:rFonts w:ascii="Times New Roman" w:hAnsi="Times New Roman" w:cs="Times New Roman"/>
          <w:sz w:val="28"/>
          <w:szCs w:val="28"/>
        </w:rPr>
        <w:t>lo scenario moderato evidenzia un utile netto medio annuo allo 0,41%, per via di costi stimati al 2,52% annuo. Mentre il fondo interno evidenzia in ogni scenario valori di performance negativi (-2,68% annuo lo scenario moderato), con costi annui al 2,35%. Anche per questo prodotto, se si vuole un rendimento soddisfacente, è necessario spostarsi sull’asset class azionaria per il fondo interno. (riproduzione riservata)</w:t>
      </w:r>
    </w:p>
    <w:p w14:paraId="292CD2BD" w14:textId="1A4B8023" w:rsidR="00426FFF" w:rsidRPr="00E83050" w:rsidRDefault="00426FFF" w:rsidP="000834D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79D7500" w14:textId="77777777" w:rsidR="00C864AD" w:rsidRPr="00E83050" w:rsidRDefault="00C864AD" w:rsidP="002C408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864AD" w:rsidRPr="00E83050" w:rsidSect="007C0A21">
      <w:pgSz w:w="11906" w:h="16838"/>
      <w:pgMar w:top="1417" w:right="141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ngLiU_HKSCS">
    <w:altName w:val="MingLiU_HKSCS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5D2793"/>
    <w:multiLevelType w:val="hybridMultilevel"/>
    <w:tmpl w:val="E146B6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4261B"/>
    <w:multiLevelType w:val="hybridMultilevel"/>
    <w:tmpl w:val="39C25476"/>
    <w:lvl w:ilvl="0" w:tplc="9F88D498">
      <w:numFmt w:val="bullet"/>
      <w:lvlText w:val="-"/>
      <w:lvlJc w:val="left"/>
      <w:pPr>
        <w:ind w:left="772" w:hanging="360"/>
      </w:pPr>
      <w:rPr>
        <w:rFonts w:ascii="Arial" w:eastAsia="Arial" w:hAnsi="Arial" w:cs="Arial" w:hint="default"/>
        <w:w w:val="91"/>
        <w:sz w:val="20"/>
        <w:szCs w:val="20"/>
        <w:lang w:val="it-IT" w:eastAsia="it-IT" w:bidi="it-IT"/>
      </w:rPr>
    </w:lvl>
    <w:lvl w:ilvl="1" w:tplc="58C887EA">
      <w:numFmt w:val="bullet"/>
      <w:lvlText w:val="•"/>
      <w:lvlJc w:val="left"/>
      <w:pPr>
        <w:ind w:left="1832" w:hanging="360"/>
      </w:pPr>
      <w:rPr>
        <w:rFonts w:hint="default"/>
        <w:lang w:val="it-IT" w:eastAsia="it-IT" w:bidi="it-IT"/>
      </w:rPr>
    </w:lvl>
    <w:lvl w:ilvl="2" w:tplc="B4A833EE">
      <w:numFmt w:val="bullet"/>
      <w:lvlText w:val="•"/>
      <w:lvlJc w:val="left"/>
      <w:pPr>
        <w:ind w:left="2885" w:hanging="360"/>
      </w:pPr>
      <w:rPr>
        <w:rFonts w:hint="default"/>
        <w:lang w:val="it-IT" w:eastAsia="it-IT" w:bidi="it-IT"/>
      </w:rPr>
    </w:lvl>
    <w:lvl w:ilvl="3" w:tplc="947A73A6">
      <w:numFmt w:val="bullet"/>
      <w:lvlText w:val="•"/>
      <w:lvlJc w:val="left"/>
      <w:pPr>
        <w:ind w:left="3937" w:hanging="360"/>
      </w:pPr>
      <w:rPr>
        <w:rFonts w:hint="default"/>
        <w:lang w:val="it-IT" w:eastAsia="it-IT" w:bidi="it-IT"/>
      </w:rPr>
    </w:lvl>
    <w:lvl w:ilvl="4" w:tplc="0DFE4DE2">
      <w:numFmt w:val="bullet"/>
      <w:lvlText w:val="•"/>
      <w:lvlJc w:val="left"/>
      <w:pPr>
        <w:ind w:left="4990" w:hanging="360"/>
      </w:pPr>
      <w:rPr>
        <w:rFonts w:hint="default"/>
        <w:lang w:val="it-IT" w:eastAsia="it-IT" w:bidi="it-IT"/>
      </w:rPr>
    </w:lvl>
    <w:lvl w:ilvl="5" w:tplc="3416AFD4">
      <w:numFmt w:val="bullet"/>
      <w:lvlText w:val="•"/>
      <w:lvlJc w:val="left"/>
      <w:pPr>
        <w:ind w:left="6043" w:hanging="360"/>
      </w:pPr>
      <w:rPr>
        <w:rFonts w:hint="default"/>
        <w:lang w:val="it-IT" w:eastAsia="it-IT" w:bidi="it-IT"/>
      </w:rPr>
    </w:lvl>
    <w:lvl w:ilvl="6" w:tplc="DEB2F0D0">
      <w:numFmt w:val="bullet"/>
      <w:lvlText w:val="•"/>
      <w:lvlJc w:val="left"/>
      <w:pPr>
        <w:ind w:left="7095" w:hanging="360"/>
      </w:pPr>
      <w:rPr>
        <w:rFonts w:hint="default"/>
        <w:lang w:val="it-IT" w:eastAsia="it-IT" w:bidi="it-IT"/>
      </w:rPr>
    </w:lvl>
    <w:lvl w:ilvl="7" w:tplc="0352BD4C">
      <w:numFmt w:val="bullet"/>
      <w:lvlText w:val="•"/>
      <w:lvlJc w:val="left"/>
      <w:pPr>
        <w:ind w:left="8148" w:hanging="360"/>
      </w:pPr>
      <w:rPr>
        <w:rFonts w:hint="default"/>
        <w:lang w:val="it-IT" w:eastAsia="it-IT" w:bidi="it-IT"/>
      </w:rPr>
    </w:lvl>
    <w:lvl w:ilvl="8" w:tplc="C69A7D50">
      <w:numFmt w:val="bullet"/>
      <w:lvlText w:val="•"/>
      <w:lvlJc w:val="left"/>
      <w:pPr>
        <w:ind w:left="9201" w:hanging="360"/>
      </w:pPr>
      <w:rPr>
        <w:rFonts w:hint="default"/>
        <w:lang w:val="it-IT" w:eastAsia="it-IT" w:bidi="it-IT"/>
      </w:rPr>
    </w:lvl>
  </w:abstractNum>
  <w:abstractNum w:abstractNumId="2" w15:restartNumberingAfterBreak="0">
    <w:nsid w:val="132410BD"/>
    <w:multiLevelType w:val="hybridMultilevel"/>
    <w:tmpl w:val="BCAA7610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201A2EEB"/>
    <w:multiLevelType w:val="hybridMultilevel"/>
    <w:tmpl w:val="9E80FCD4"/>
    <w:lvl w:ilvl="0" w:tplc="04100001">
      <w:start w:val="1"/>
      <w:numFmt w:val="bullet"/>
      <w:lvlText w:val=""/>
      <w:lvlJc w:val="left"/>
      <w:pPr>
        <w:ind w:left="1444" w:hanging="360"/>
      </w:pPr>
      <w:rPr>
        <w:rFonts w:ascii="Symbol" w:hAnsi="Symbol" w:hint="default"/>
        <w:w w:val="45"/>
        <w:sz w:val="22"/>
        <w:szCs w:val="22"/>
        <w:lang w:val="it-IT" w:eastAsia="it-IT" w:bidi="it-IT"/>
      </w:rPr>
    </w:lvl>
    <w:lvl w:ilvl="1" w:tplc="FB64C31E">
      <w:numFmt w:val="bullet"/>
      <w:lvlText w:val=""/>
      <w:lvlJc w:val="left"/>
      <w:pPr>
        <w:ind w:left="2164" w:hanging="360"/>
      </w:pPr>
      <w:rPr>
        <w:rFonts w:ascii="MingLiU_HKSCS" w:eastAsia="MingLiU_HKSCS" w:hAnsi="MingLiU_HKSCS" w:cs="MingLiU_HKSCS" w:hint="default"/>
        <w:w w:val="45"/>
        <w:sz w:val="22"/>
        <w:szCs w:val="22"/>
        <w:lang w:val="it-IT" w:eastAsia="it-IT" w:bidi="it-IT"/>
      </w:rPr>
    </w:lvl>
    <w:lvl w:ilvl="2" w:tplc="E73682D0">
      <w:numFmt w:val="bullet"/>
      <w:lvlText w:val="•"/>
      <w:lvlJc w:val="left"/>
      <w:pPr>
        <w:ind w:left="3176" w:hanging="360"/>
      </w:pPr>
      <w:rPr>
        <w:rFonts w:hint="default"/>
        <w:lang w:val="it-IT" w:eastAsia="it-IT" w:bidi="it-IT"/>
      </w:rPr>
    </w:lvl>
    <w:lvl w:ilvl="3" w:tplc="D16A7402">
      <w:numFmt w:val="bullet"/>
      <w:lvlText w:val="•"/>
      <w:lvlJc w:val="left"/>
      <w:pPr>
        <w:ind w:left="4192" w:hanging="360"/>
      </w:pPr>
      <w:rPr>
        <w:rFonts w:hint="default"/>
        <w:lang w:val="it-IT" w:eastAsia="it-IT" w:bidi="it-IT"/>
      </w:rPr>
    </w:lvl>
    <w:lvl w:ilvl="4" w:tplc="E2C8B044">
      <w:numFmt w:val="bullet"/>
      <w:lvlText w:val="•"/>
      <w:lvlJc w:val="left"/>
      <w:pPr>
        <w:ind w:left="5208" w:hanging="360"/>
      </w:pPr>
      <w:rPr>
        <w:rFonts w:hint="default"/>
        <w:lang w:val="it-IT" w:eastAsia="it-IT" w:bidi="it-IT"/>
      </w:rPr>
    </w:lvl>
    <w:lvl w:ilvl="5" w:tplc="B6686690">
      <w:numFmt w:val="bullet"/>
      <w:lvlText w:val="•"/>
      <w:lvlJc w:val="left"/>
      <w:pPr>
        <w:ind w:left="6225" w:hanging="360"/>
      </w:pPr>
      <w:rPr>
        <w:rFonts w:hint="default"/>
        <w:lang w:val="it-IT" w:eastAsia="it-IT" w:bidi="it-IT"/>
      </w:rPr>
    </w:lvl>
    <w:lvl w:ilvl="6" w:tplc="160C358E">
      <w:numFmt w:val="bullet"/>
      <w:lvlText w:val="•"/>
      <w:lvlJc w:val="left"/>
      <w:pPr>
        <w:ind w:left="7241" w:hanging="360"/>
      </w:pPr>
      <w:rPr>
        <w:rFonts w:hint="default"/>
        <w:lang w:val="it-IT" w:eastAsia="it-IT" w:bidi="it-IT"/>
      </w:rPr>
    </w:lvl>
    <w:lvl w:ilvl="7" w:tplc="FB64E84C">
      <w:numFmt w:val="bullet"/>
      <w:lvlText w:val="•"/>
      <w:lvlJc w:val="left"/>
      <w:pPr>
        <w:ind w:left="8257" w:hanging="360"/>
      </w:pPr>
      <w:rPr>
        <w:rFonts w:hint="default"/>
        <w:lang w:val="it-IT" w:eastAsia="it-IT" w:bidi="it-IT"/>
      </w:rPr>
    </w:lvl>
    <w:lvl w:ilvl="8" w:tplc="35BCEF6C">
      <w:numFmt w:val="bullet"/>
      <w:lvlText w:val="•"/>
      <w:lvlJc w:val="left"/>
      <w:pPr>
        <w:ind w:left="9273" w:hanging="360"/>
      </w:pPr>
      <w:rPr>
        <w:rFonts w:hint="default"/>
        <w:lang w:val="it-IT" w:eastAsia="it-IT" w:bidi="it-IT"/>
      </w:rPr>
    </w:lvl>
  </w:abstractNum>
  <w:abstractNum w:abstractNumId="4" w15:restartNumberingAfterBreak="0">
    <w:nsid w:val="272D2D1B"/>
    <w:multiLevelType w:val="hybridMultilevel"/>
    <w:tmpl w:val="408E0532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27714330"/>
    <w:multiLevelType w:val="hybridMultilevel"/>
    <w:tmpl w:val="7FEAC1C8"/>
    <w:lvl w:ilvl="0" w:tplc="3E20B546">
      <w:numFmt w:val="bullet"/>
      <w:lvlText w:val="•"/>
      <w:lvlJc w:val="left"/>
      <w:pPr>
        <w:ind w:left="974" w:hanging="360"/>
      </w:pPr>
      <w:rPr>
        <w:rFonts w:hint="default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6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34" w:hanging="360"/>
      </w:pPr>
      <w:rPr>
        <w:rFonts w:ascii="Wingdings" w:hAnsi="Wingdings" w:hint="default"/>
      </w:rPr>
    </w:lvl>
  </w:abstractNum>
  <w:abstractNum w:abstractNumId="6" w15:restartNumberingAfterBreak="0">
    <w:nsid w:val="27B178C4"/>
    <w:multiLevelType w:val="hybridMultilevel"/>
    <w:tmpl w:val="9B1C1768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27DA1FB0"/>
    <w:multiLevelType w:val="hybridMultilevel"/>
    <w:tmpl w:val="A9E06D74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288702C1"/>
    <w:multiLevelType w:val="hybridMultilevel"/>
    <w:tmpl w:val="FCEECD06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8CA7D9B"/>
    <w:multiLevelType w:val="hybridMultilevel"/>
    <w:tmpl w:val="EF482134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2CBA2304"/>
    <w:multiLevelType w:val="hybridMultilevel"/>
    <w:tmpl w:val="082265B4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2D3B67F7"/>
    <w:multiLevelType w:val="hybridMultilevel"/>
    <w:tmpl w:val="99862254"/>
    <w:lvl w:ilvl="0" w:tplc="04100001">
      <w:start w:val="1"/>
      <w:numFmt w:val="bullet"/>
      <w:lvlText w:val=""/>
      <w:lvlJc w:val="left"/>
      <w:pPr>
        <w:ind w:left="1444" w:hanging="360"/>
      </w:pPr>
      <w:rPr>
        <w:rFonts w:ascii="Symbol" w:hAnsi="Symbol" w:hint="default"/>
        <w:w w:val="45"/>
        <w:sz w:val="22"/>
        <w:szCs w:val="22"/>
        <w:lang w:val="it-IT" w:eastAsia="it-IT" w:bidi="it-IT"/>
      </w:rPr>
    </w:lvl>
    <w:lvl w:ilvl="1" w:tplc="FB64C31E">
      <w:numFmt w:val="bullet"/>
      <w:lvlText w:val=""/>
      <w:lvlJc w:val="left"/>
      <w:pPr>
        <w:ind w:left="2164" w:hanging="360"/>
      </w:pPr>
      <w:rPr>
        <w:rFonts w:ascii="MingLiU_HKSCS" w:eastAsia="MingLiU_HKSCS" w:hAnsi="MingLiU_HKSCS" w:cs="MingLiU_HKSCS" w:hint="default"/>
        <w:w w:val="45"/>
        <w:sz w:val="22"/>
        <w:szCs w:val="22"/>
        <w:lang w:val="it-IT" w:eastAsia="it-IT" w:bidi="it-IT"/>
      </w:rPr>
    </w:lvl>
    <w:lvl w:ilvl="2" w:tplc="E73682D0">
      <w:numFmt w:val="bullet"/>
      <w:lvlText w:val="•"/>
      <w:lvlJc w:val="left"/>
      <w:pPr>
        <w:ind w:left="3176" w:hanging="360"/>
      </w:pPr>
      <w:rPr>
        <w:rFonts w:hint="default"/>
        <w:lang w:val="it-IT" w:eastAsia="it-IT" w:bidi="it-IT"/>
      </w:rPr>
    </w:lvl>
    <w:lvl w:ilvl="3" w:tplc="D16A7402">
      <w:numFmt w:val="bullet"/>
      <w:lvlText w:val="•"/>
      <w:lvlJc w:val="left"/>
      <w:pPr>
        <w:ind w:left="4192" w:hanging="360"/>
      </w:pPr>
      <w:rPr>
        <w:rFonts w:hint="default"/>
        <w:lang w:val="it-IT" w:eastAsia="it-IT" w:bidi="it-IT"/>
      </w:rPr>
    </w:lvl>
    <w:lvl w:ilvl="4" w:tplc="E2C8B044">
      <w:numFmt w:val="bullet"/>
      <w:lvlText w:val="•"/>
      <w:lvlJc w:val="left"/>
      <w:pPr>
        <w:ind w:left="5208" w:hanging="360"/>
      </w:pPr>
      <w:rPr>
        <w:rFonts w:hint="default"/>
        <w:lang w:val="it-IT" w:eastAsia="it-IT" w:bidi="it-IT"/>
      </w:rPr>
    </w:lvl>
    <w:lvl w:ilvl="5" w:tplc="B6686690">
      <w:numFmt w:val="bullet"/>
      <w:lvlText w:val="•"/>
      <w:lvlJc w:val="left"/>
      <w:pPr>
        <w:ind w:left="6225" w:hanging="360"/>
      </w:pPr>
      <w:rPr>
        <w:rFonts w:hint="default"/>
        <w:lang w:val="it-IT" w:eastAsia="it-IT" w:bidi="it-IT"/>
      </w:rPr>
    </w:lvl>
    <w:lvl w:ilvl="6" w:tplc="160C358E">
      <w:numFmt w:val="bullet"/>
      <w:lvlText w:val="•"/>
      <w:lvlJc w:val="left"/>
      <w:pPr>
        <w:ind w:left="7241" w:hanging="360"/>
      </w:pPr>
      <w:rPr>
        <w:rFonts w:hint="default"/>
        <w:lang w:val="it-IT" w:eastAsia="it-IT" w:bidi="it-IT"/>
      </w:rPr>
    </w:lvl>
    <w:lvl w:ilvl="7" w:tplc="FB64E84C">
      <w:numFmt w:val="bullet"/>
      <w:lvlText w:val="•"/>
      <w:lvlJc w:val="left"/>
      <w:pPr>
        <w:ind w:left="8257" w:hanging="360"/>
      </w:pPr>
      <w:rPr>
        <w:rFonts w:hint="default"/>
        <w:lang w:val="it-IT" w:eastAsia="it-IT" w:bidi="it-IT"/>
      </w:rPr>
    </w:lvl>
    <w:lvl w:ilvl="8" w:tplc="35BCEF6C">
      <w:numFmt w:val="bullet"/>
      <w:lvlText w:val="•"/>
      <w:lvlJc w:val="left"/>
      <w:pPr>
        <w:ind w:left="9273" w:hanging="360"/>
      </w:pPr>
      <w:rPr>
        <w:rFonts w:hint="default"/>
        <w:lang w:val="it-IT" w:eastAsia="it-IT" w:bidi="it-IT"/>
      </w:rPr>
    </w:lvl>
  </w:abstractNum>
  <w:abstractNum w:abstractNumId="12" w15:restartNumberingAfterBreak="0">
    <w:nsid w:val="389F7D8E"/>
    <w:multiLevelType w:val="hybridMultilevel"/>
    <w:tmpl w:val="F6665032"/>
    <w:lvl w:ilvl="0" w:tplc="04100001">
      <w:start w:val="1"/>
      <w:numFmt w:val="bullet"/>
      <w:lvlText w:val=""/>
      <w:lvlJc w:val="left"/>
      <w:pPr>
        <w:ind w:left="1444" w:hanging="360"/>
      </w:pPr>
      <w:rPr>
        <w:rFonts w:ascii="Symbol" w:hAnsi="Symbol" w:hint="default"/>
        <w:w w:val="45"/>
        <w:sz w:val="22"/>
        <w:szCs w:val="22"/>
        <w:lang w:val="it-IT" w:eastAsia="it-IT" w:bidi="it-IT"/>
      </w:rPr>
    </w:lvl>
    <w:lvl w:ilvl="1" w:tplc="FB64C31E">
      <w:numFmt w:val="bullet"/>
      <w:lvlText w:val=""/>
      <w:lvlJc w:val="left"/>
      <w:pPr>
        <w:ind w:left="2164" w:hanging="360"/>
      </w:pPr>
      <w:rPr>
        <w:rFonts w:ascii="MingLiU_HKSCS" w:eastAsia="MingLiU_HKSCS" w:hAnsi="MingLiU_HKSCS" w:cs="MingLiU_HKSCS" w:hint="default"/>
        <w:w w:val="45"/>
        <w:sz w:val="22"/>
        <w:szCs w:val="22"/>
        <w:lang w:val="it-IT" w:eastAsia="it-IT" w:bidi="it-IT"/>
      </w:rPr>
    </w:lvl>
    <w:lvl w:ilvl="2" w:tplc="E73682D0">
      <w:numFmt w:val="bullet"/>
      <w:lvlText w:val="•"/>
      <w:lvlJc w:val="left"/>
      <w:pPr>
        <w:ind w:left="3176" w:hanging="360"/>
      </w:pPr>
      <w:rPr>
        <w:rFonts w:hint="default"/>
        <w:lang w:val="it-IT" w:eastAsia="it-IT" w:bidi="it-IT"/>
      </w:rPr>
    </w:lvl>
    <w:lvl w:ilvl="3" w:tplc="D16A7402">
      <w:numFmt w:val="bullet"/>
      <w:lvlText w:val="•"/>
      <w:lvlJc w:val="left"/>
      <w:pPr>
        <w:ind w:left="4192" w:hanging="360"/>
      </w:pPr>
      <w:rPr>
        <w:rFonts w:hint="default"/>
        <w:lang w:val="it-IT" w:eastAsia="it-IT" w:bidi="it-IT"/>
      </w:rPr>
    </w:lvl>
    <w:lvl w:ilvl="4" w:tplc="E2C8B044">
      <w:numFmt w:val="bullet"/>
      <w:lvlText w:val="•"/>
      <w:lvlJc w:val="left"/>
      <w:pPr>
        <w:ind w:left="5208" w:hanging="360"/>
      </w:pPr>
      <w:rPr>
        <w:rFonts w:hint="default"/>
        <w:lang w:val="it-IT" w:eastAsia="it-IT" w:bidi="it-IT"/>
      </w:rPr>
    </w:lvl>
    <w:lvl w:ilvl="5" w:tplc="B6686690">
      <w:numFmt w:val="bullet"/>
      <w:lvlText w:val="•"/>
      <w:lvlJc w:val="left"/>
      <w:pPr>
        <w:ind w:left="6225" w:hanging="360"/>
      </w:pPr>
      <w:rPr>
        <w:rFonts w:hint="default"/>
        <w:lang w:val="it-IT" w:eastAsia="it-IT" w:bidi="it-IT"/>
      </w:rPr>
    </w:lvl>
    <w:lvl w:ilvl="6" w:tplc="160C358E">
      <w:numFmt w:val="bullet"/>
      <w:lvlText w:val="•"/>
      <w:lvlJc w:val="left"/>
      <w:pPr>
        <w:ind w:left="7241" w:hanging="360"/>
      </w:pPr>
      <w:rPr>
        <w:rFonts w:hint="default"/>
        <w:lang w:val="it-IT" w:eastAsia="it-IT" w:bidi="it-IT"/>
      </w:rPr>
    </w:lvl>
    <w:lvl w:ilvl="7" w:tplc="FB64E84C">
      <w:numFmt w:val="bullet"/>
      <w:lvlText w:val="•"/>
      <w:lvlJc w:val="left"/>
      <w:pPr>
        <w:ind w:left="8257" w:hanging="360"/>
      </w:pPr>
      <w:rPr>
        <w:rFonts w:hint="default"/>
        <w:lang w:val="it-IT" w:eastAsia="it-IT" w:bidi="it-IT"/>
      </w:rPr>
    </w:lvl>
    <w:lvl w:ilvl="8" w:tplc="35BCEF6C">
      <w:numFmt w:val="bullet"/>
      <w:lvlText w:val="•"/>
      <w:lvlJc w:val="left"/>
      <w:pPr>
        <w:ind w:left="9273" w:hanging="360"/>
      </w:pPr>
      <w:rPr>
        <w:rFonts w:hint="default"/>
        <w:lang w:val="it-IT" w:eastAsia="it-IT" w:bidi="it-IT"/>
      </w:rPr>
    </w:lvl>
  </w:abstractNum>
  <w:abstractNum w:abstractNumId="13" w15:restartNumberingAfterBreak="0">
    <w:nsid w:val="39621501"/>
    <w:multiLevelType w:val="hybridMultilevel"/>
    <w:tmpl w:val="1874A208"/>
    <w:lvl w:ilvl="0" w:tplc="04100001">
      <w:start w:val="1"/>
      <w:numFmt w:val="bullet"/>
      <w:lvlText w:val=""/>
      <w:lvlJc w:val="left"/>
      <w:pPr>
        <w:ind w:left="97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34" w:hanging="360"/>
      </w:pPr>
      <w:rPr>
        <w:rFonts w:ascii="Wingdings" w:hAnsi="Wingdings" w:hint="default"/>
      </w:rPr>
    </w:lvl>
  </w:abstractNum>
  <w:abstractNum w:abstractNumId="14" w15:restartNumberingAfterBreak="0">
    <w:nsid w:val="3C23499A"/>
    <w:multiLevelType w:val="hybridMultilevel"/>
    <w:tmpl w:val="A36E355E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439E430D"/>
    <w:multiLevelType w:val="hybridMultilevel"/>
    <w:tmpl w:val="2AE02292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471A01DB"/>
    <w:multiLevelType w:val="multilevel"/>
    <w:tmpl w:val="AD7E2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76E02E5"/>
    <w:multiLevelType w:val="hybridMultilevel"/>
    <w:tmpl w:val="52062464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4C297C81"/>
    <w:multiLevelType w:val="hybridMultilevel"/>
    <w:tmpl w:val="8ED6412E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4E054C9A"/>
    <w:multiLevelType w:val="hybridMultilevel"/>
    <w:tmpl w:val="EF123B8A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56CA4E1C"/>
    <w:multiLevelType w:val="hybridMultilevel"/>
    <w:tmpl w:val="B324DD3C"/>
    <w:lvl w:ilvl="0" w:tplc="04100001">
      <w:start w:val="1"/>
      <w:numFmt w:val="bullet"/>
      <w:lvlText w:val=""/>
      <w:lvlJc w:val="left"/>
      <w:pPr>
        <w:ind w:left="13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21" w15:restartNumberingAfterBreak="0">
    <w:nsid w:val="5AC159E1"/>
    <w:multiLevelType w:val="hybridMultilevel"/>
    <w:tmpl w:val="BA24AA36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66406BE0"/>
    <w:multiLevelType w:val="hybridMultilevel"/>
    <w:tmpl w:val="6074C35E"/>
    <w:lvl w:ilvl="0" w:tplc="83E21EE0">
      <w:numFmt w:val="bullet"/>
      <w:lvlText w:val=""/>
      <w:lvlJc w:val="left"/>
      <w:pPr>
        <w:ind w:left="1444" w:hanging="360"/>
      </w:pPr>
      <w:rPr>
        <w:rFonts w:ascii="MingLiU_HKSCS" w:eastAsia="MingLiU_HKSCS" w:hAnsi="MingLiU_HKSCS" w:cs="MingLiU_HKSCS" w:hint="default"/>
        <w:w w:val="45"/>
        <w:sz w:val="22"/>
        <w:szCs w:val="22"/>
        <w:lang w:val="it-IT" w:eastAsia="it-IT" w:bidi="it-IT"/>
      </w:rPr>
    </w:lvl>
    <w:lvl w:ilvl="1" w:tplc="0410000B">
      <w:start w:val="1"/>
      <w:numFmt w:val="bullet"/>
      <w:lvlText w:val=""/>
      <w:lvlJc w:val="left"/>
      <w:pPr>
        <w:ind w:left="2164" w:hanging="360"/>
      </w:pPr>
      <w:rPr>
        <w:rFonts w:ascii="Wingdings" w:hAnsi="Wingdings" w:hint="default"/>
        <w:w w:val="45"/>
        <w:sz w:val="22"/>
        <w:szCs w:val="22"/>
        <w:lang w:val="it-IT" w:eastAsia="it-IT" w:bidi="it-IT"/>
      </w:rPr>
    </w:lvl>
    <w:lvl w:ilvl="2" w:tplc="E73682D0">
      <w:numFmt w:val="bullet"/>
      <w:lvlText w:val="•"/>
      <w:lvlJc w:val="left"/>
      <w:pPr>
        <w:ind w:left="3176" w:hanging="360"/>
      </w:pPr>
      <w:rPr>
        <w:rFonts w:hint="default"/>
        <w:lang w:val="it-IT" w:eastAsia="it-IT" w:bidi="it-IT"/>
      </w:rPr>
    </w:lvl>
    <w:lvl w:ilvl="3" w:tplc="D16A7402">
      <w:numFmt w:val="bullet"/>
      <w:lvlText w:val="•"/>
      <w:lvlJc w:val="left"/>
      <w:pPr>
        <w:ind w:left="4192" w:hanging="360"/>
      </w:pPr>
      <w:rPr>
        <w:rFonts w:hint="default"/>
        <w:lang w:val="it-IT" w:eastAsia="it-IT" w:bidi="it-IT"/>
      </w:rPr>
    </w:lvl>
    <w:lvl w:ilvl="4" w:tplc="E2C8B044">
      <w:numFmt w:val="bullet"/>
      <w:lvlText w:val="•"/>
      <w:lvlJc w:val="left"/>
      <w:pPr>
        <w:ind w:left="5208" w:hanging="360"/>
      </w:pPr>
      <w:rPr>
        <w:rFonts w:hint="default"/>
        <w:lang w:val="it-IT" w:eastAsia="it-IT" w:bidi="it-IT"/>
      </w:rPr>
    </w:lvl>
    <w:lvl w:ilvl="5" w:tplc="B6686690">
      <w:numFmt w:val="bullet"/>
      <w:lvlText w:val="•"/>
      <w:lvlJc w:val="left"/>
      <w:pPr>
        <w:ind w:left="6225" w:hanging="360"/>
      </w:pPr>
      <w:rPr>
        <w:rFonts w:hint="default"/>
        <w:lang w:val="it-IT" w:eastAsia="it-IT" w:bidi="it-IT"/>
      </w:rPr>
    </w:lvl>
    <w:lvl w:ilvl="6" w:tplc="160C358E">
      <w:numFmt w:val="bullet"/>
      <w:lvlText w:val="•"/>
      <w:lvlJc w:val="left"/>
      <w:pPr>
        <w:ind w:left="7241" w:hanging="360"/>
      </w:pPr>
      <w:rPr>
        <w:rFonts w:hint="default"/>
        <w:lang w:val="it-IT" w:eastAsia="it-IT" w:bidi="it-IT"/>
      </w:rPr>
    </w:lvl>
    <w:lvl w:ilvl="7" w:tplc="FB64E84C">
      <w:numFmt w:val="bullet"/>
      <w:lvlText w:val="•"/>
      <w:lvlJc w:val="left"/>
      <w:pPr>
        <w:ind w:left="8257" w:hanging="360"/>
      </w:pPr>
      <w:rPr>
        <w:rFonts w:hint="default"/>
        <w:lang w:val="it-IT" w:eastAsia="it-IT" w:bidi="it-IT"/>
      </w:rPr>
    </w:lvl>
    <w:lvl w:ilvl="8" w:tplc="35BCEF6C">
      <w:numFmt w:val="bullet"/>
      <w:lvlText w:val="•"/>
      <w:lvlJc w:val="left"/>
      <w:pPr>
        <w:ind w:left="9273" w:hanging="360"/>
      </w:pPr>
      <w:rPr>
        <w:rFonts w:hint="default"/>
        <w:lang w:val="it-IT" w:eastAsia="it-IT" w:bidi="it-IT"/>
      </w:rPr>
    </w:lvl>
  </w:abstractNum>
  <w:abstractNum w:abstractNumId="23" w15:restartNumberingAfterBreak="0">
    <w:nsid w:val="67050766"/>
    <w:multiLevelType w:val="hybridMultilevel"/>
    <w:tmpl w:val="230ABAC0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67DB0E79"/>
    <w:multiLevelType w:val="hybridMultilevel"/>
    <w:tmpl w:val="E24642C2"/>
    <w:lvl w:ilvl="0" w:tplc="04100001">
      <w:start w:val="1"/>
      <w:numFmt w:val="bullet"/>
      <w:lvlText w:val=""/>
      <w:lvlJc w:val="left"/>
      <w:pPr>
        <w:ind w:left="1444" w:hanging="360"/>
      </w:pPr>
      <w:rPr>
        <w:rFonts w:ascii="Symbol" w:hAnsi="Symbol" w:hint="default"/>
        <w:w w:val="45"/>
        <w:sz w:val="22"/>
        <w:szCs w:val="22"/>
        <w:lang w:val="it-IT" w:eastAsia="it-IT" w:bidi="it-IT"/>
      </w:rPr>
    </w:lvl>
    <w:lvl w:ilvl="1" w:tplc="FB64C31E">
      <w:numFmt w:val="bullet"/>
      <w:lvlText w:val=""/>
      <w:lvlJc w:val="left"/>
      <w:pPr>
        <w:ind w:left="2164" w:hanging="360"/>
      </w:pPr>
      <w:rPr>
        <w:rFonts w:ascii="MingLiU_HKSCS" w:eastAsia="MingLiU_HKSCS" w:hAnsi="MingLiU_HKSCS" w:cs="MingLiU_HKSCS" w:hint="default"/>
        <w:w w:val="45"/>
        <w:sz w:val="22"/>
        <w:szCs w:val="22"/>
        <w:lang w:val="it-IT" w:eastAsia="it-IT" w:bidi="it-IT"/>
      </w:rPr>
    </w:lvl>
    <w:lvl w:ilvl="2" w:tplc="E73682D0">
      <w:numFmt w:val="bullet"/>
      <w:lvlText w:val="•"/>
      <w:lvlJc w:val="left"/>
      <w:pPr>
        <w:ind w:left="3176" w:hanging="360"/>
      </w:pPr>
      <w:rPr>
        <w:rFonts w:hint="default"/>
        <w:lang w:val="it-IT" w:eastAsia="it-IT" w:bidi="it-IT"/>
      </w:rPr>
    </w:lvl>
    <w:lvl w:ilvl="3" w:tplc="D16A7402">
      <w:numFmt w:val="bullet"/>
      <w:lvlText w:val="•"/>
      <w:lvlJc w:val="left"/>
      <w:pPr>
        <w:ind w:left="4192" w:hanging="360"/>
      </w:pPr>
      <w:rPr>
        <w:rFonts w:hint="default"/>
        <w:lang w:val="it-IT" w:eastAsia="it-IT" w:bidi="it-IT"/>
      </w:rPr>
    </w:lvl>
    <w:lvl w:ilvl="4" w:tplc="E2C8B044">
      <w:numFmt w:val="bullet"/>
      <w:lvlText w:val="•"/>
      <w:lvlJc w:val="left"/>
      <w:pPr>
        <w:ind w:left="5208" w:hanging="360"/>
      </w:pPr>
      <w:rPr>
        <w:rFonts w:hint="default"/>
        <w:lang w:val="it-IT" w:eastAsia="it-IT" w:bidi="it-IT"/>
      </w:rPr>
    </w:lvl>
    <w:lvl w:ilvl="5" w:tplc="B6686690">
      <w:numFmt w:val="bullet"/>
      <w:lvlText w:val="•"/>
      <w:lvlJc w:val="left"/>
      <w:pPr>
        <w:ind w:left="6225" w:hanging="360"/>
      </w:pPr>
      <w:rPr>
        <w:rFonts w:hint="default"/>
        <w:lang w:val="it-IT" w:eastAsia="it-IT" w:bidi="it-IT"/>
      </w:rPr>
    </w:lvl>
    <w:lvl w:ilvl="6" w:tplc="160C358E">
      <w:numFmt w:val="bullet"/>
      <w:lvlText w:val="•"/>
      <w:lvlJc w:val="left"/>
      <w:pPr>
        <w:ind w:left="7241" w:hanging="360"/>
      </w:pPr>
      <w:rPr>
        <w:rFonts w:hint="default"/>
        <w:lang w:val="it-IT" w:eastAsia="it-IT" w:bidi="it-IT"/>
      </w:rPr>
    </w:lvl>
    <w:lvl w:ilvl="7" w:tplc="FB64E84C">
      <w:numFmt w:val="bullet"/>
      <w:lvlText w:val="•"/>
      <w:lvlJc w:val="left"/>
      <w:pPr>
        <w:ind w:left="8257" w:hanging="360"/>
      </w:pPr>
      <w:rPr>
        <w:rFonts w:hint="default"/>
        <w:lang w:val="it-IT" w:eastAsia="it-IT" w:bidi="it-IT"/>
      </w:rPr>
    </w:lvl>
    <w:lvl w:ilvl="8" w:tplc="35BCEF6C">
      <w:numFmt w:val="bullet"/>
      <w:lvlText w:val="•"/>
      <w:lvlJc w:val="left"/>
      <w:pPr>
        <w:ind w:left="9273" w:hanging="360"/>
      </w:pPr>
      <w:rPr>
        <w:rFonts w:hint="default"/>
        <w:lang w:val="it-IT" w:eastAsia="it-IT" w:bidi="it-IT"/>
      </w:rPr>
    </w:lvl>
  </w:abstractNum>
  <w:abstractNum w:abstractNumId="25" w15:restartNumberingAfterBreak="0">
    <w:nsid w:val="69C16852"/>
    <w:multiLevelType w:val="hybridMultilevel"/>
    <w:tmpl w:val="A2FAE7A8"/>
    <w:lvl w:ilvl="0" w:tplc="DFC8A006">
      <w:start w:val="1"/>
      <w:numFmt w:val="decimal"/>
      <w:lvlText w:val="%1."/>
      <w:lvlJc w:val="left"/>
      <w:pPr>
        <w:ind w:left="470" w:hanging="321"/>
      </w:pPr>
      <w:rPr>
        <w:rFonts w:ascii="Calibri" w:eastAsia="Calibri" w:hAnsi="Calibri" w:cs="Calibri" w:hint="default"/>
        <w:color w:val="FFFFFF"/>
        <w:spacing w:val="-20"/>
        <w:w w:val="100"/>
        <w:sz w:val="28"/>
        <w:szCs w:val="28"/>
        <w:lang w:val="it-IT" w:eastAsia="it-IT" w:bidi="it-IT"/>
      </w:rPr>
    </w:lvl>
    <w:lvl w:ilvl="1" w:tplc="817876EE">
      <w:start w:val="1"/>
      <w:numFmt w:val="lowerLetter"/>
      <w:lvlText w:val="%2)"/>
      <w:lvlJc w:val="left"/>
      <w:pPr>
        <w:ind w:left="1132" w:hanging="360"/>
      </w:pPr>
      <w:rPr>
        <w:rFonts w:ascii="Arial" w:eastAsia="Arial" w:hAnsi="Arial" w:cs="Arial" w:hint="default"/>
        <w:w w:val="85"/>
        <w:sz w:val="20"/>
        <w:szCs w:val="20"/>
        <w:lang w:val="it-IT" w:eastAsia="it-IT" w:bidi="it-IT"/>
      </w:rPr>
    </w:lvl>
    <w:lvl w:ilvl="2" w:tplc="26665A64">
      <w:numFmt w:val="bullet"/>
      <w:lvlText w:val="•"/>
      <w:lvlJc w:val="left"/>
      <w:pPr>
        <w:ind w:left="2269" w:hanging="360"/>
      </w:pPr>
      <w:rPr>
        <w:rFonts w:hint="default"/>
        <w:lang w:val="it-IT" w:eastAsia="it-IT" w:bidi="it-IT"/>
      </w:rPr>
    </w:lvl>
    <w:lvl w:ilvl="3" w:tplc="002836C8">
      <w:numFmt w:val="bullet"/>
      <w:lvlText w:val="•"/>
      <w:lvlJc w:val="left"/>
      <w:pPr>
        <w:ind w:left="3399" w:hanging="360"/>
      </w:pPr>
      <w:rPr>
        <w:rFonts w:hint="default"/>
        <w:lang w:val="it-IT" w:eastAsia="it-IT" w:bidi="it-IT"/>
      </w:rPr>
    </w:lvl>
    <w:lvl w:ilvl="4" w:tplc="1A0482DA">
      <w:numFmt w:val="bullet"/>
      <w:lvlText w:val="•"/>
      <w:lvlJc w:val="left"/>
      <w:pPr>
        <w:ind w:left="4528" w:hanging="360"/>
      </w:pPr>
      <w:rPr>
        <w:rFonts w:hint="default"/>
        <w:lang w:val="it-IT" w:eastAsia="it-IT" w:bidi="it-IT"/>
      </w:rPr>
    </w:lvl>
    <w:lvl w:ilvl="5" w:tplc="47C22FDE">
      <w:numFmt w:val="bullet"/>
      <w:lvlText w:val="•"/>
      <w:lvlJc w:val="left"/>
      <w:pPr>
        <w:ind w:left="5658" w:hanging="360"/>
      </w:pPr>
      <w:rPr>
        <w:rFonts w:hint="default"/>
        <w:lang w:val="it-IT" w:eastAsia="it-IT" w:bidi="it-IT"/>
      </w:rPr>
    </w:lvl>
    <w:lvl w:ilvl="6" w:tplc="E124BA96">
      <w:numFmt w:val="bullet"/>
      <w:lvlText w:val="•"/>
      <w:lvlJc w:val="left"/>
      <w:pPr>
        <w:ind w:left="6788" w:hanging="360"/>
      </w:pPr>
      <w:rPr>
        <w:rFonts w:hint="default"/>
        <w:lang w:val="it-IT" w:eastAsia="it-IT" w:bidi="it-IT"/>
      </w:rPr>
    </w:lvl>
    <w:lvl w:ilvl="7" w:tplc="BF42E092">
      <w:numFmt w:val="bullet"/>
      <w:lvlText w:val="•"/>
      <w:lvlJc w:val="left"/>
      <w:pPr>
        <w:ind w:left="7917" w:hanging="360"/>
      </w:pPr>
      <w:rPr>
        <w:rFonts w:hint="default"/>
        <w:lang w:val="it-IT" w:eastAsia="it-IT" w:bidi="it-IT"/>
      </w:rPr>
    </w:lvl>
    <w:lvl w:ilvl="8" w:tplc="F70C4852">
      <w:numFmt w:val="bullet"/>
      <w:lvlText w:val="•"/>
      <w:lvlJc w:val="left"/>
      <w:pPr>
        <w:ind w:left="9047" w:hanging="360"/>
      </w:pPr>
      <w:rPr>
        <w:rFonts w:hint="default"/>
        <w:lang w:val="it-IT" w:eastAsia="it-IT" w:bidi="it-IT"/>
      </w:rPr>
    </w:lvl>
  </w:abstractNum>
  <w:abstractNum w:abstractNumId="26" w15:restartNumberingAfterBreak="0">
    <w:nsid w:val="6D285D18"/>
    <w:multiLevelType w:val="hybridMultilevel"/>
    <w:tmpl w:val="3574F6AA"/>
    <w:lvl w:ilvl="0" w:tplc="04100001">
      <w:start w:val="1"/>
      <w:numFmt w:val="bullet"/>
      <w:lvlText w:val=""/>
      <w:lvlJc w:val="left"/>
      <w:pPr>
        <w:ind w:left="180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3" w:hanging="360"/>
      </w:pPr>
      <w:rPr>
        <w:rFonts w:ascii="Wingdings" w:hAnsi="Wingdings" w:hint="default"/>
      </w:rPr>
    </w:lvl>
  </w:abstractNum>
  <w:abstractNum w:abstractNumId="27" w15:restartNumberingAfterBreak="0">
    <w:nsid w:val="77AE2A88"/>
    <w:multiLevelType w:val="hybridMultilevel"/>
    <w:tmpl w:val="C556236A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7EB66813"/>
    <w:multiLevelType w:val="hybridMultilevel"/>
    <w:tmpl w:val="ED267AB0"/>
    <w:lvl w:ilvl="0" w:tplc="C8120554">
      <w:start w:val="1"/>
      <w:numFmt w:val="bullet"/>
      <w:lvlText w:val=""/>
      <w:lvlJc w:val="left"/>
      <w:pPr>
        <w:ind w:left="1444" w:hanging="360"/>
      </w:pPr>
      <w:rPr>
        <w:rFonts w:ascii="Symbol" w:hAnsi="Symbol" w:hint="default"/>
        <w:w w:val="45"/>
        <w:sz w:val="20"/>
        <w:szCs w:val="22"/>
        <w:lang w:val="it-IT" w:eastAsia="it-IT" w:bidi="it-IT"/>
      </w:rPr>
    </w:lvl>
    <w:lvl w:ilvl="1" w:tplc="FB64C31E">
      <w:numFmt w:val="bullet"/>
      <w:lvlText w:val=""/>
      <w:lvlJc w:val="left"/>
      <w:pPr>
        <w:ind w:left="2164" w:hanging="360"/>
      </w:pPr>
      <w:rPr>
        <w:rFonts w:ascii="MingLiU_HKSCS" w:eastAsia="MingLiU_HKSCS" w:hAnsi="MingLiU_HKSCS" w:cs="MingLiU_HKSCS" w:hint="default"/>
        <w:w w:val="45"/>
        <w:sz w:val="22"/>
        <w:szCs w:val="22"/>
        <w:lang w:val="it-IT" w:eastAsia="it-IT" w:bidi="it-IT"/>
      </w:rPr>
    </w:lvl>
    <w:lvl w:ilvl="2" w:tplc="E73682D0">
      <w:numFmt w:val="bullet"/>
      <w:lvlText w:val="•"/>
      <w:lvlJc w:val="left"/>
      <w:pPr>
        <w:ind w:left="3176" w:hanging="360"/>
      </w:pPr>
      <w:rPr>
        <w:rFonts w:hint="default"/>
        <w:lang w:val="it-IT" w:eastAsia="it-IT" w:bidi="it-IT"/>
      </w:rPr>
    </w:lvl>
    <w:lvl w:ilvl="3" w:tplc="D16A7402">
      <w:numFmt w:val="bullet"/>
      <w:lvlText w:val="•"/>
      <w:lvlJc w:val="left"/>
      <w:pPr>
        <w:ind w:left="4192" w:hanging="360"/>
      </w:pPr>
      <w:rPr>
        <w:rFonts w:hint="default"/>
        <w:lang w:val="it-IT" w:eastAsia="it-IT" w:bidi="it-IT"/>
      </w:rPr>
    </w:lvl>
    <w:lvl w:ilvl="4" w:tplc="E2C8B044">
      <w:numFmt w:val="bullet"/>
      <w:lvlText w:val="•"/>
      <w:lvlJc w:val="left"/>
      <w:pPr>
        <w:ind w:left="5208" w:hanging="360"/>
      </w:pPr>
      <w:rPr>
        <w:rFonts w:hint="default"/>
        <w:lang w:val="it-IT" w:eastAsia="it-IT" w:bidi="it-IT"/>
      </w:rPr>
    </w:lvl>
    <w:lvl w:ilvl="5" w:tplc="B6686690">
      <w:numFmt w:val="bullet"/>
      <w:lvlText w:val="•"/>
      <w:lvlJc w:val="left"/>
      <w:pPr>
        <w:ind w:left="6225" w:hanging="360"/>
      </w:pPr>
      <w:rPr>
        <w:rFonts w:hint="default"/>
        <w:lang w:val="it-IT" w:eastAsia="it-IT" w:bidi="it-IT"/>
      </w:rPr>
    </w:lvl>
    <w:lvl w:ilvl="6" w:tplc="160C358E">
      <w:numFmt w:val="bullet"/>
      <w:lvlText w:val="•"/>
      <w:lvlJc w:val="left"/>
      <w:pPr>
        <w:ind w:left="7241" w:hanging="360"/>
      </w:pPr>
      <w:rPr>
        <w:rFonts w:hint="default"/>
        <w:lang w:val="it-IT" w:eastAsia="it-IT" w:bidi="it-IT"/>
      </w:rPr>
    </w:lvl>
    <w:lvl w:ilvl="7" w:tplc="FB64E84C">
      <w:numFmt w:val="bullet"/>
      <w:lvlText w:val="•"/>
      <w:lvlJc w:val="left"/>
      <w:pPr>
        <w:ind w:left="8257" w:hanging="360"/>
      </w:pPr>
      <w:rPr>
        <w:rFonts w:hint="default"/>
        <w:lang w:val="it-IT" w:eastAsia="it-IT" w:bidi="it-IT"/>
      </w:rPr>
    </w:lvl>
    <w:lvl w:ilvl="8" w:tplc="35BCEF6C">
      <w:numFmt w:val="bullet"/>
      <w:lvlText w:val="•"/>
      <w:lvlJc w:val="left"/>
      <w:pPr>
        <w:ind w:left="9273" w:hanging="360"/>
      </w:pPr>
      <w:rPr>
        <w:rFonts w:hint="default"/>
        <w:lang w:val="it-IT" w:eastAsia="it-IT" w:bidi="it-IT"/>
      </w:rPr>
    </w:lvl>
  </w:abstractNum>
  <w:num w:numId="1">
    <w:abstractNumId w:val="6"/>
  </w:num>
  <w:num w:numId="2">
    <w:abstractNumId w:val="8"/>
  </w:num>
  <w:num w:numId="3">
    <w:abstractNumId w:val="19"/>
  </w:num>
  <w:num w:numId="4">
    <w:abstractNumId w:val="1"/>
  </w:num>
  <w:num w:numId="5">
    <w:abstractNumId w:val="25"/>
  </w:num>
  <w:num w:numId="6">
    <w:abstractNumId w:val="2"/>
  </w:num>
  <w:num w:numId="7">
    <w:abstractNumId w:val="3"/>
  </w:num>
  <w:num w:numId="8">
    <w:abstractNumId w:val="12"/>
  </w:num>
  <w:num w:numId="9">
    <w:abstractNumId w:val="26"/>
  </w:num>
  <w:num w:numId="10">
    <w:abstractNumId w:val="11"/>
  </w:num>
  <w:num w:numId="11">
    <w:abstractNumId w:val="22"/>
  </w:num>
  <w:num w:numId="12">
    <w:abstractNumId w:val="24"/>
  </w:num>
  <w:num w:numId="13">
    <w:abstractNumId w:val="28"/>
  </w:num>
  <w:num w:numId="14">
    <w:abstractNumId w:val="5"/>
  </w:num>
  <w:num w:numId="15">
    <w:abstractNumId w:val="0"/>
  </w:num>
  <w:num w:numId="16">
    <w:abstractNumId w:val="14"/>
  </w:num>
  <w:num w:numId="17">
    <w:abstractNumId w:val="18"/>
  </w:num>
  <w:num w:numId="18">
    <w:abstractNumId w:val="23"/>
  </w:num>
  <w:num w:numId="19">
    <w:abstractNumId w:val="20"/>
  </w:num>
  <w:num w:numId="20">
    <w:abstractNumId w:val="27"/>
  </w:num>
  <w:num w:numId="21">
    <w:abstractNumId w:val="10"/>
  </w:num>
  <w:num w:numId="22">
    <w:abstractNumId w:val="17"/>
  </w:num>
  <w:num w:numId="23">
    <w:abstractNumId w:val="7"/>
  </w:num>
  <w:num w:numId="24">
    <w:abstractNumId w:val="9"/>
  </w:num>
  <w:num w:numId="25">
    <w:abstractNumId w:val="13"/>
  </w:num>
  <w:num w:numId="26">
    <w:abstractNumId w:val="15"/>
  </w:num>
  <w:num w:numId="27">
    <w:abstractNumId w:val="4"/>
  </w:num>
  <w:num w:numId="28">
    <w:abstractNumId w:val="21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9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C7E"/>
    <w:rsid w:val="00005373"/>
    <w:rsid w:val="00005B5B"/>
    <w:rsid w:val="00007087"/>
    <w:rsid w:val="000268BB"/>
    <w:rsid w:val="000330B7"/>
    <w:rsid w:val="00036E23"/>
    <w:rsid w:val="00041349"/>
    <w:rsid w:val="00066957"/>
    <w:rsid w:val="00070642"/>
    <w:rsid w:val="0007134F"/>
    <w:rsid w:val="000714F5"/>
    <w:rsid w:val="000834D6"/>
    <w:rsid w:val="0008582F"/>
    <w:rsid w:val="00110D88"/>
    <w:rsid w:val="00152D50"/>
    <w:rsid w:val="001629D8"/>
    <w:rsid w:val="001803EA"/>
    <w:rsid w:val="00186793"/>
    <w:rsid w:val="001B14EB"/>
    <w:rsid w:val="001C763B"/>
    <w:rsid w:val="00201EFE"/>
    <w:rsid w:val="00202D16"/>
    <w:rsid w:val="002263EA"/>
    <w:rsid w:val="002311B4"/>
    <w:rsid w:val="002614FD"/>
    <w:rsid w:val="002642D2"/>
    <w:rsid w:val="002A63A5"/>
    <w:rsid w:val="002A6F43"/>
    <w:rsid w:val="002C408E"/>
    <w:rsid w:val="002F6AB7"/>
    <w:rsid w:val="003067D4"/>
    <w:rsid w:val="0035080F"/>
    <w:rsid w:val="003627A2"/>
    <w:rsid w:val="003A2F26"/>
    <w:rsid w:val="003B15C3"/>
    <w:rsid w:val="003B7735"/>
    <w:rsid w:val="003C0C82"/>
    <w:rsid w:val="00426FFF"/>
    <w:rsid w:val="00460B82"/>
    <w:rsid w:val="004D108D"/>
    <w:rsid w:val="004D230A"/>
    <w:rsid w:val="005055F9"/>
    <w:rsid w:val="00536A1B"/>
    <w:rsid w:val="00537B76"/>
    <w:rsid w:val="005428F0"/>
    <w:rsid w:val="00555623"/>
    <w:rsid w:val="005577A2"/>
    <w:rsid w:val="005638F7"/>
    <w:rsid w:val="005B2C75"/>
    <w:rsid w:val="005F6C7E"/>
    <w:rsid w:val="00616580"/>
    <w:rsid w:val="006172A0"/>
    <w:rsid w:val="00621824"/>
    <w:rsid w:val="006306E2"/>
    <w:rsid w:val="006837CD"/>
    <w:rsid w:val="006A078C"/>
    <w:rsid w:val="006B7983"/>
    <w:rsid w:val="006D2F6C"/>
    <w:rsid w:val="006D62A4"/>
    <w:rsid w:val="006F4FC0"/>
    <w:rsid w:val="006F7020"/>
    <w:rsid w:val="00773834"/>
    <w:rsid w:val="007950E5"/>
    <w:rsid w:val="007B3B61"/>
    <w:rsid w:val="007C04A9"/>
    <w:rsid w:val="007C0A21"/>
    <w:rsid w:val="007E040E"/>
    <w:rsid w:val="00801B48"/>
    <w:rsid w:val="008150FD"/>
    <w:rsid w:val="00822D8F"/>
    <w:rsid w:val="00832A86"/>
    <w:rsid w:val="008536AC"/>
    <w:rsid w:val="00884810"/>
    <w:rsid w:val="008E0A7F"/>
    <w:rsid w:val="00923C05"/>
    <w:rsid w:val="0094505A"/>
    <w:rsid w:val="00985712"/>
    <w:rsid w:val="009D2305"/>
    <w:rsid w:val="009E777E"/>
    <w:rsid w:val="00A141C3"/>
    <w:rsid w:val="00A40857"/>
    <w:rsid w:val="00A4619C"/>
    <w:rsid w:val="00A52FD8"/>
    <w:rsid w:val="00A64D85"/>
    <w:rsid w:val="00A74AA2"/>
    <w:rsid w:val="00AB1860"/>
    <w:rsid w:val="00AD3688"/>
    <w:rsid w:val="00B14286"/>
    <w:rsid w:val="00B16C10"/>
    <w:rsid w:val="00B72BAF"/>
    <w:rsid w:val="00B8686B"/>
    <w:rsid w:val="00B93C74"/>
    <w:rsid w:val="00BC49FA"/>
    <w:rsid w:val="00C3219B"/>
    <w:rsid w:val="00C40F6A"/>
    <w:rsid w:val="00C74EB8"/>
    <w:rsid w:val="00C864AD"/>
    <w:rsid w:val="00CC37F8"/>
    <w:rsid w:val="00CE7DAD"/>
    <w:rsid w:val="00CF5FBF"/>
    <w:rsid w:val="00D23ECF"/>
    <w:rsid w:val="00D264AE"/>
    <w:rsid w:val="00D31C87"/>
    <w:rsid w:val="00D35133"/>
    <w:rsid w:val="00D40E12"/>
    <w:rsid w:val="00D47834"/>
    <w:rsid w:val="00D83BDF"/>
    <w:rsid w:val="00D94EAD"/>
    <w:rsid w:val="00DB0A90"/>
    <w:rsid w:val="00DF32F7"/>
    <w:rsid w:val="00E00781"/>
    <w:rsid w:val="00E06CC8"/>
    <w:rsid w:val="00E1582B"/>
    <w:rsid w:val="00E20EE9"/>
    <w:rsid w:val="00E7648F"/>
    <w:rsid w:val="00E804AB"/>
    <w:rsid w:val="00E83050"/>
    <w:rsid w:val="00EB51C7"/>
    <w:rsid w:val="00EB73D2"/>
    <w:rsid w:val="00EE2E03"/>
    <w:rsid w:val="00F0113A"/>
    <w:rsid w:val="00F51091"/>
    <w:rsid w:val="00F615E6"/>
    <w:rsid w:val="00F76D2C"/>
    <w:rsid w:val="00F81AE3"/>
    <w:rsid w:val="00FC0C83"/>
    <w:rsid w:val="00FC390A"/>
    <w:rsid w:val="00FE37E2"/>
    <w:rsid w:val="00FF3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2D190"/>
  <w15:chartTrackingRefBased/>
  <w15:docId w15:val="{2791DB83-2601-4C8C-AC4D-76031D134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02D1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link w:val="Titolo3Carattere"/>
    <w:uiPriority w:val="9"/>
    <w:unhideWhenUsed/>
    <w:qFormat/>
    <w:rsid w:val="00460B82"/>
    <w:pPr>
      <w:widowControl w:val="0"/>
      <w:autoSpaceDE w:val="0"/>
      <w:autoSpaceDN w:val="0"/>
      <w:spacing w:before="185" w:after="0" w:line="252" w:lineRule="exact"/>
      <w:ind w:left="254"/>
      <w:outlineLvl w:val="2"/>
    </w:pPr>
    <w:rPr>
      <w:rFonts w:ascii="Arial" w:eastAsia="Arial" w:hAnsi="Arial" w:cs="Arial"/>
      <w:b/>
      <w:bCs/>
      <w:lang w:eastAsia="it-IT" w:bidi="it-IT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60B8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460B82"/>
    <w:rPr>
      <w:rFonts w:ascii="Arial" w:eastAsia="Arial" w:hAnsi="Arial" w:cs="Arial"/>
      <w:b/>
      <w:bCs/>
      <w:lang w:eastAsia="it-IT" w:bidi="it-IT"/>
    </w:rPr>
  </w:style>
  <w:style w:type="paragraph" w:styleId="Corpotesto">
    <w:name w:val="Body Text"/>
    <w:basedOn w:val="Normale"/>
    <w:link w:val="CorpotestoCarattere"/>
    <w:uiPriority w:val="1"/>
    <w:qFormat/>
    <w:rsid w:val="00460B8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60B82"/>
    <w:rPr>
      <w:rFonts w:ascii="Arial" w:eastAsia="Arial" w:hAnsi="Arial" w:cs="Arial"/>
      <w:lang w:eastAsia="it-IT" w:bidi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60B8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Paragrafoelenco">
    <w:name w:val="List Paragraph"/>
    <w:basedOn w:val="Normale"/>
    <w:uiPriority w:val="1"/>
    <w:qFormat/>
    <w:rsid w:val="0007134F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02D1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Enfasigrassetto">
    <w:name w:val="Strong"/>
    <w:basedOn w:val="Carpredefinitoparagrafo"/>
    <w:uiPriority w:val="22"/>
    <w:qFormat/>
    <w:rsid w:val="009E777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7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61096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79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07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13690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29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86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11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28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636</Words>
  <Characters>3630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</dc:creator>
  <cp:keywords/>
  <dc:description/>
  <cp:lastModifiedBy>Annunciata Gerosa</cp:lastModifiedBy>
  <cp:revision>32</cp:revision>
  <dcterms:created xsi:type="dcterms:W3CDTF">2020-11-25T06:55:00Z</dcterms:created>
  <dcterms:modified xsi:type="dcterms:W3CDTF">2020-11-25T08:37:00Z</dcterms:modified>
</cp:coreProperties>
</file>